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7E" w:rsidRDefault="009401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object w:dxaOrig="1477" w:dyaOrig="566">
          <v:rect id="rectole0000000000" o:spid="_x0000_i1025" style="width:73.5pt;height:28.5pt" o:ole="" o:preferrelative="t" stroked="f">
            <v:imagedata r:id="rId5" o:title=""/>
          </v:rect>
          <o:OLEObject Type="Embed" ProgID="StaticMetafile" ShapeID="rectole0000000000" DrawAspect="Content" ObjectID="_1649595705" r:id="rId6"/>
        </w:object>
      </w:r>
    </w:p>
    <w:p w:rsidR="00AB077E" w:rsidRDefault="009401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AB077E" w:rsidRDefault="00940162">
      <w:pPr>
        <w:keepNext/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ОБЩЕСТВЕННАЯ ОРГАНИЗАЦИЯ «ВСЕРОССИЙСКИЙ ЭЛЕКТРОПРОФСОЮЗ»</w:t>
      </w:r>
    </w:p>
    <w:p w:rsidR="00AB077E" w:rsidRDefault="00AB077E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077E" w:rsidRDefault="009401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ПРЕЗИДИУМ</w:t>
      </w:r>
    </w:p>
    <w:p w:rsidR="00AB077E" w:rsidRDefault="00AB0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077E" w:rsidRDefault="009401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 Л Е Н И Е</w:t>
      </w:r>
    </w:p>
    <w:p w:rsidR="00AB077E" w:rsidRDefault="009401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tbl>
      <w:tblPr>
        <w:tblW w:w="5000" w:type="pct"/>
        <w:tblLook w:val="04A0"/>
      </w:tblPr>
      <w:tblGrid>
        <w:gridCol w:w="3284"/>
        <w:gridCol w:w="3285"/>
        <w:gridCol w:w="3285"/>
      </w:tblGrid>
      <w:tr w:rsidR="0005254B" w:rsidRPr="0005254B" w:rsidTr="00D22F68">
        <w:tc>
          <w:tcPr>
            <w:tcW w:w="1666" w:type="pct"/>
          </w:tcPr>
          <w:p w:rsidR="0005254B" w:rsidRPr="0005254B" w:rsidRDefault="0005254B" w:rsidP="00D22F68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254B">
              <w:rPr>
                <w:rFonts w:ascii="Times New Roman" w:hAnsi="Times New Roman" w:cs="Times New Roman"/>
                <w:b/>
                <w:sz w:val="28"/>
                <w:szCs w:val="28"/>
              </w:rPr>
              <w:t>22.04.2020</w:t>
            </w:r>
          </w:p>
        </w:tc>
        <w:tc>
          <w:tcPr>
            <w:tcW w:w="1667" w:type="pct"/>
          </w:tcPr>
          <w:p w:rsidR="0005254B" w:rsidRPr="0005254B" w:rsidRDefault="0005254B" w:rsidP="00D22F6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254B">
              <w:rPr>
                <w:rFonts w:ascii="Times New Roman" w:hAnsi="Times New Roman" w:cs="Times New Roman"/>
                <w:b/>
                <w:sz w:val="28"/>
              </w:rPr>
              <w:t>г. Москва</w:t>
            </w:r>
          </w:p>
        </w:tc>
        <w:tc>
          <w:tcPr>
            <w:tcW w:w="1667" w:type="pct"/>
          </w:tcPr>
          <w:p w:rsidR="0005254B" w:rsidRPr="0005254B" w:rsidRDefault="0005254B" w:rsidP="00D22F68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5254B">
              <w:rPr>
                <w:rFonts w:ascii="Times New Roman" w:hAnsi="Times New Roman" w:cs="Times New Roman"/>
                <w:b/>
                <w:sz w:val="28"/>
              </w:rPr>
              <w:t>№ 23-</w:t>
            </w:r>
          </w:p>
        </w:tc>
      </w:tr>
    </w:tbl>
    <w:p w:rsidR="00AB077E" w:rsidRDefault="00AB0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824FD" w:rsidRPr="0005254B" w:rsidRDefault="009401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54B">
        <w:rPr>
          <w:rFonts w:ascii="Times New Roman" w:eastAsia="Times New Roman" w:hAnsi="Times New Roman" w:cs="Times New Roman"/>
          <w:b/>
          <w:sz w:val="24"/>
          <w:szCs w:val="24"/>
        </w:rPr>
        <w:t>Об участии ВЭП в 2020 году в подготовке</w:t>
      </w:r>
    </w:p>
    <w:p w:rsidR="00AB077E" w:rsidRPr="0005254B" w:rsidRDefault="009401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54B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проведении Единой Интернет-акции </w:t>
      </w:r>
    </w:p>
    <w:p w:rsidR="00F824FD" w:rsidRPr="0005254B" w:rsidRDefault="009401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54B">
        <w:rPr>
          <w:rFonts w:ascii="Times New Roman" w:eastAsia="Times New Roman" w:hAnsi="Times New Roman" w:cs="Times New Roman"/>
          <w:b/>
          <w:sz w:val="24"/>
          <w:szCs w:val="24"/>
        </w:rPr>
        <w:t>профсоюзов и голосованииза</w:t>
      </w:r>
    </w:p>
    <w:p w:rsidR="00AB077E" w:rsidRPr="0005254B" w:rsidRDefault="009401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54B">
        <w:rPr>
          <w:rFonts w:ascii="Times New Roman" w:eastAsia="Times New Roman" w:hAnsi="Times New Roman" w:cs="Times New Roman"/>
          <w:b/>
          <w:sz w:val="24"/>
          <w:szCs w:val="24"/>
        </w:rPr>
        <w:t>Первомайскую Резолюцию</w:t>
      </w:r>
    </w:p>
    <w:p w:rsidR="00AB077E" w:rsidRDefault="00AB0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B077E" w:rsidRDefault="009401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Традиционно профсоюзы России в рамках Международного дня солидарности трудящихся 1 мая проводят масштабные мероприятия, символизирующие борьбу за права трудящихся – достойную заработную плату, эффективную занятость, безопасный труд, – показывают свое единство, солидарность и сплоченность.</w:t>
      </w:r>
    </w:p>
    <w:p w:rsidR="00AB077E" w:rsidRDefault="00940162" w:rsidP="00F824FD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2020 </w:t>
      </w:r>
      <w:r w:rsidRPr="00F824FD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году жизнь международного сообщества глобально изменилась после появления </w:t>
      </w:r>
      <w:r>
        <w:rPr>
          <w:rFonts w:ascii="Times New Roman" w:eastAsia="Times New Roman" w:hAnsi="Times New Roman" w:cs="Times New Roman"/>
          <w:sz w:val="28"/>
        </w:rPr>
        <w:t xml:space="preserve">новой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коронавирусной инфекции (CОVID-19). </w:t>
      </w:r>
      <w:r w:rsidRPr="00F824FD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ля предотвращения распространения </w:t>
      </w:r>
      <w:r w:rsidRPr="00F824FD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</w:rPr>
        <w:t>эпидемии в</w:t>
      </w:r>
      <w:r w:rsidR="00F824FD">
        <w:rPr>
          <w:rFonts w:ascii="Times New Roman" w:eastAsia="Times New Roman" w:hAnsi="Times New Roman" w:cs="Times New Roman"/>
          <w:color w:val="000000"/>
          <w:sz w:val="28"/>
        </w:rPr>
        <w:t>нашей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стране приняты беспрецедентные ограничительные меры, связанные, в том числе с запретом массовых мероприятий. </w:t>
      </w:r>
      <w:r>
        <w:rPr>
          <w:rFonts w:ascii="Times New Roman" w:eastAsia="Times New Roman" w:hAnsi="Times New Roman" w:cs="Times New Roman"/>
          <w:sz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проведение первомайских акций в своих традиционных формах – митинг, шествие и демонстрация – сегодня не представляется возможным.</w:t>
      </w:r>
    </w:p>
    <w:p w:rsidR="00AB077E" w:rsidRDefault="00940162" w:rsidP="00F824FD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условиях глобальных трансформаций экономики, роста безработицы и снижения доходов работников, нарастающей социальной напряжённости населения</w:t>
      </w:r>
      <w:r w:rsidRPr="00F824FD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, еще актуальнее </w:t>
      </w:r>
      <w:r>
        <w:rPr>
          <w:rFonts w:ascii="Times New Roman" w:eastAsia="Times New Roman" w:hAnsi="Times New Roman" w:cs="Times New Roman"/>
          <w:sz w:val="28"/>
        </w:rPr>
        <w:t>становятся вопросы защиты трудовых прав и интересов работников, сохранения рабочих мест, достигнутого преждеуровня оплаты труда.</w:t>
      </w:r>
    </w:p>
    <w:p w:rsidR="00AB077E" w:rsidRDefault="009401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Реализуя принципы взаимной поддержки и солидарности трудящихся, выполняя постановление Исполкома ФНПР от 21.04.2020 </w:t>
      </w:r>
      <w:r w:rsidRPr="00F824FD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3-2 «О формах проведения первомайской акции профсоюзов в 2020 году», Президиум ВЭП</w:t>
      </w:r>
    </w:p>
    <w:p w:rsidR="00AB077E" w:rsidRDefault="00AB07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B077E" w:rsidRDefault="0094016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ПОСТАНОВЛЯЕТ: </w:t>
      </w:r>
    </w:p>
    <w:p w:rsidR="00AB077E" w:rsidRDefault="00AB077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077E" w:rsidRDefault="00940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Поддержать решение Исполнительного комитета ФНПР от 21.04.2020 </w:t>
      </w:r>
      <w:r w:rsidRPr="00F824FD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3-2 «О подготовке и проведении первомайской акции профсоюзов в 2020 году». </w:t>
      </w:r>
    </w:p>
    <w:p w:rsidR="00AB077E" w:rsidRDefault="009401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Присоединиться к инициативе Федерации Независимых Профсоюзов России по организации и проведению Единой интерактивной Интернет-акции профсоюзов (приложение 1) и голосованию за Первомайскую Резолюцию</w:t>
      </w:r>
      <w:r>
        <w:rPr>
          <w:rFonts w:ascii="Times New Roman" w:eastAsia="Times New Roman" w:hAnsi="Times New Roman" w:cs="Times New Roman"/>
          <w:color w:val="0070C0"/>
          <w:sz w:val="28"/>
        </w:rPr>
        <w:t>.</w:t>
      </w:r>
    </w:p>
    <w:p w:rsidR="00AB077E" w:rsidRDefault="00940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Руководителям Общественной организации «Всероссийский Электропрофсоюз»:</w:t>
      </w:r>
    </w:p>
    <w:p w:rsidR="00AB077E" w:rsidRDefault="00940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обеспечить координацию действий по участию структур Всероссийского Электропрофсоюза в Единой интерактивной Интернет-акции профсоюзов и голосовании за Первомайскую Резолюцию;</w:t>
      </w:r>
    </w:p>
    <w:p w:rsidR="00AB077E" w:rsidRDefault="009401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довести до сведения руководителей структурных подразделений отраслевого Профсоюза проект Первомайской Резолюции и информацию о механизме организации голосования за её принятие;</w:t>
      </w:r>
    </w:p>
    <w:p w:rsidR="00AB077E" w:rsidRDefault="00940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обеспечить взаимодействие средств массовой информации ВЭП для разъяснения среди членов Профсоюза целей и задач проведения Единой Интернет-акции профсоюзов 1 мая и голосования за Первомайскую Резолюцию, а также для организации освещения акции;</w:t>
      </w:r>
    </w:p>
    <w:p w:rsidR="00AB077E" w:rsidRDefault="00940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предоставить до 05 мая 2020 года в Департамент Аппарата ФНПР по связям с общественностью, молодёжной политике и развитию профсоюзного движения и в Координационный комитет солидарных действий ФНПР итоговую информацию об участии Всероссийского Электропрофсоюза в Единой Интернет-акции профсоюзов и голосовании по Первомайской Резолюции по утвержденной форме. </w:t>
      </w:r>
    </w:p>
    <w:p w:rsidR="00AB077E" w:rsidRDefault="00940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Руководителям территориальных организаций Всероссийского Электропрофсоюза:</w:t>
      </w:r>
    </w:p>
    <w:p w:rsidR="00AB077E" w:rsidRDefault="009401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привлечь ресурс первичных профсоюзных организаций для проведения разъяснительной работы среди членов Профсоюза о необходимости участия в Единой Интернет-акции профсоюзов 1 мая и голосовании за Первомайскую Резолюцию; </w:t>
      </w:r>
    </w:p>
    <w:p w:rsidR="00AB077E" w:rsidRDefault="009401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организовать в первичных профсоюзных организациях голосование членов Профсоюза по Первомайской Резолюции;</w:t>
      </w:r>
    </w:p>
    <w:p w:rsidR="00AB077E" w:rsidRDefault="009401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координировать работу по подготовке, проведению, формах участия в Единой интерактивной Интернет-акции профсоюзов и голосованию за Первомайскую Резолюциюсовместно с территориальными объединениями организаций профсоюзов;</w:t>
      </w:r>
    </w:p>
    <w:p w:rsidR="00AB077E" w:rsidRDefault="009401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обеспечить взаимодействие со средствами массовой информации для организации освещения Единой акции профсоюзов;</w:t>
      </w:r>
    </w:p>
    <w:p w:rsidR="00AB077E" w:rsidRDefault="009401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срок до 3 мая 2020 года предоставить в Аппарат ВЭП информацию об итогах проведения Единой акции профсоюзов по установленной форме (приложение 2).</w:t>
      </w:r>
    </w:p>
    <w:p w:rsidR="00AB077E" w:rsidRDefault="009401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Молодёжным советам ВЭП всех уровней обеспечить активное участие профсоюзной молодёжи в Единой Интернет-акции профсоюзов 1 мая и голосовании за Первомайскую Резолюцию.</w:t>
      </w:r>
    </w:p>
    <w:p w:rsidR="00AB077E" w:rsidRDefault="009401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Контроль за выполнением настоящего постановления возложить на заместителя Председателя ВЭП </w:t>
      </w:r>
      <w:proofErr w:type="spellStart"/>
      <w:r>
        <w:rPr>
          <w:rFonts w:ascii="Times New Roman" w:eastAsia="Times New Roman" w:hAnsi="Times New Roman" w:cs="Times New Roman"/>
          <w:sz w:val="28"/>
        </w:rPr>
        <w:t>Мурушкина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А.В.</w:t>
      </w:r>
    </w:p>
    <w:p w:rsidR="00AB077E" w:rsidRDefault="00AB07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B077E" w:rsidRPr="009D1218" w:rsidRDefault="009D1218" w:rsidP="009D1218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D12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Председатель                     </w:t>
      </w:r>
      <w:r w:rsidRPr="009D1218">
        <w:rPr>
          <w:rFonts w:ascii="Times New Roman" w:hAnsi="Times New Roman" w:cs="Times New Roman"/>
          <w:noProof/>
        </w:rPr>
        <w:drawing>
          <wp:inline distT="0" distB="0" distL="0" distR="0">
            <wp:extent cx="1066800" cy="752475"/>
            <wp:effectExtent l="0" t="0" r="0" b="0"/>
            <wp:docPr id="3" name="Рисунок 3" descr="C:\Users\User\AppData\Local\Microsoft\Windows\INetCache\Content.Word\O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OU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Ю.Б. Офицеров</w:t>
      </w:r>
    </w:p>
    <w:p w:rsidR="00AB077E" w:rsidRDefault="0094016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_________________________________________________________________________________________</w:t>
      </w:r>
    </w:p>
    <w:p w:rsidR="00AB077E" w:rsidRDefault="00940162" w:rsidP="0094016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Рассылка по списку</w:t>
      </w:r>
      <w:bookmarkStart w:id="0" w:name="_GoBack"/>
      <w:bookmarkEnd w:id="0"/>
    </w:p>
    <w:p w:rsidR="006171DC" w:rsidRDefault="006171DC" w:rsidP="0094016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6171DC" w:rsidRDefault="006171DC" w:rsidP="0094016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6171DC" w:rsidRDefault="006171DC" w:rsidP="00617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1</w:t>
      </w:r>
    </w:p>
    <w:p w:rsidR="006171DC" w:rsidRDefault="006171DC" w:rsidP="0061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к Постановлению Президиума ВЭП </w:t>
      </w:r>
    </w:p>
    <w:p w:rsidR="006171DC" w:rsidRDefault="006171DC" w:rsidP="0061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от 22.04.2020 </w:t>
      </w:r>
      <w:r w:rsidRPr="00E925C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23- </w:t>
      </w:r>
    </w:p>
    <w:p w:rsidR="006171DC" w:rsidRDefault="006171DC" w:rsidP="006171D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171DC" w:rsidRDefault="006171DC" w:rsidP="006171D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171DC" w:rsidRDefault="006171DC" w:rsidP="006171D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Единая Интернет-акция профсоюзов</w:t>
      </w:r>
    </w:p>
    <w:p w:rsidR="006171DC" w:rsidRDefault="006171DC" w:rsidP="006171D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171DC" w:rsidRDefault="006171DC" w:rsidP="006171D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171DC" w:rsidRDefault="006171DC" w:rsidP="006171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Целью акции является привлечение общественного внимания                               к актуальным для работающего населения проблемам, сохраняющимся                          в социально-трудовой сфере: </w:t>
      </w:r>
    </w:p>
    <w:p w:rsidR="006171DC" w:rsidRDefault="006171DC" w:rsidP="006171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52D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7A72E3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снижению доходов </w:t>
      </w:r>
      <w:r>
        <w:rPr>
          <w:rFonts w:ascii="Times New Roman" w:eastAsia="Times New Roman" w:hAnsi="Times New Roman" w:cs="Times New Roman"/>
          <w:sz w:val="28"/>
        </w:rPr>
        <w:t>работающих, отсутствию справедливой оплаты и справедливого распределения результатов труда, отсутствию полноценной защиты прав всех без исключения работников, независимо от форм занятости и места работы (</w:t>
      </w:r>
      <w:r>
        <w:rPr>
          <w:rFonts w:ascii="Times New Roman" w:eastAsia="Times New Roman" w:hAnsi="Times New Roman" w:cs="Times New Roman"/>
          <w:color w:val="252D33"/>
          <w:sz w:val="28"/>
          <w:shd w:val="clear" w:color="auto" w:fill="FFFFFF"/>
        </w:rPr>
        <w:t xml:space="preserve">«За индексацию зарплат, за индексацию пенсий работающим пенсионерам!»), </w:t>
      </w:r>
    </w:p>
    <w:p w:rsidR="006171DC" w:rsidRDefault="006171DC" w:rsidP="006171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52D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D33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снижению уровня и объёмов социальной защиты, обеспечиваем</w:t>
      </w:r>
      <w:r w:rsidRPr="007A72E3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ых </w:t>
      </w:r>
      <w:r>
        <w:rPr>
          <w:rFonts w:ascii="Times New Roman" w:eastAsia="Times New Roman" w:hAnsi="Times New Roman" w:cs="Times New Roman"/>
          <w:sz w:val="28"/>
        </w:rPr>
        <w:t>системой обязательного социального страхования(«За</w:t>
      </w:r>
      <w:r>
        <w:rPr>
          <w:rFonts w:ascii="Times New Roman" w:eastAsia="Times New Roman" w:hAnsi="Times New Roman" w:cs="Times New Roman"/>
          <w:color w:val="252D33"/>
          <w:sz w:val="28"/>
          <w:shd w:val="clear" w:color="auto" w:fill="FFFFFF"/>
        </w:rPr>
        <w:t xml:space="preserve"> права работников! За Конституцию!»), </w:t>
      </w:r>
    </w:p>
    <w:p w:rsidR="006171DC" w:rsidRDefault="006171DC" w:rsidP="006171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52D33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падения реальных доходов населения, повышению цен на товары широкого потребления и нарушению стандартных социальных связей                             в обществе, связанных с пандемией COVID-19 и экономическими проблемами («Солидарность сильнее заразы!»).</w:t>
      </w:r>
    </w:p>
    <w:p w:rsidR="006171DC" w:rsidRDefault="006171DC" w:rsidP="006171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2"/>
        </w:rPr>
      </w:pPr>
    </w:p>
    <w:p w:rsidR="006171DC" w:rsidRDefault="006171DC" w:rsidP="006171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Задача участников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Интернет-акции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с 27 апреля по 1 мая 2020 г. разместить на своей странице в социальной сети пост (текстовое сообщение, фотографию, изображение или видеоролик), отражающий отношение автора к необходимости решения вышеозначенных проблем. Пост должен также содержать официальные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хэштеги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(метки) акции: #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СОЛИДАРНОСТЬсильнееЗАРАЗЫ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#1мая #профсоюз #ФНПР.  </w:t>
      </w:r>
    </w:p>
    <w:p w:rsidR="006171DC" w:rsidRDefault="006171DC" w:rsidP="006171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2"/>
        </w:rPr>
      </w:pPr>
    </w:p>
    <w:p w:rsidR="006171DC" w:rsidRDefault="006171DC" w:rsidP="006171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максимальной эффективности акции участникам рекомендуется использовать технологию «</w:t>
      </w:r>
      <w:proofErr w:type="spellStart"/>
      <w:r>
        <w:rPr>
          <w:rFonts w:ascii="Times New Roman" w:eastAsia="Times New Roman" w:hAnsi="Times New Roman" w:cs="Times New Roman"/>
          <w:sz w:val="28"/>
        </w:rPr>
        <w:t>челлендж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(от англ.  </w:t>
      </w:r>
      <w:proofErr w:type="spellStart"/>
      <w:r>
        <w:rPr>
          <w:rFonts w:ascii="Times New Roman" w:eastAsia="Times New Roman" w:hAnsi="Times New Roman" w:cs="Times New Roman"/>
          <w:sz w:val="28"/>
        </w:rPr>
        <w:t>challenge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«вызов») – указывать в посте активные ссылки на страницы друзей. В этом случае сообщения об акции будут иметь приоритет в новостной ленте указанных пользователей.</w:t>
      </w:r>
    </w:p>
    <w:p w:rsidR="006171DC" w:rsidRDefault="006171DC" w:rsidP="006171DC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Участникам акции рекомендуется заменить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аватар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(главную фотографию личной страницы) в социальных сетях на логотип акции, размещенный на сайте ФНПР (</w:t>
      </w:r>
      <w:proofErr w:type="spellStart"/>
      <w:r>
        <w:rPr>
          <w:rFonts w:ascii="Times New Roman" w:eastAsia="Times New Roman" w:hAnsi="Times New Roman" w:cs="Times New Roman"/>
          <w:sz w:val="28"/>
        </w:rPr>
        <w:t>fnpr.ru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6171DC" w:rsidRDefault="006171DC" w:rsidP="006171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2"/>
        </w:rPr>
      </w:pPr>
    </w:p>
    <w:p w:rsidR="006171DC" w:rsidRDefault="006171DC" w:rsidP="006171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171DC" w:rsidRDefault="006171DC" w:rsidP="006171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Варианты проведения акции:</w:t>
      </w:r>
    </w:p>
    <w:p w:rsidR="006171DC" w:rsidRDefault="006171DC" w:rsidP="006171DC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Видеообращение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«1 мая я за:…»;</w:t>
      </w:r>
    </w:p>
    <w:p w:rsidR="006171DC" w:rsidRDefault="006171DC" w:rsidP="006171DC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Для тех, кто работает дистанционно – фото или видео в форменной одежде и с элементами профессиональной атрибутики в домашней обстановке с сюжетом «Я работаю дистанционно» с дополнительным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хэштегом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</w:rPr>
        <w:t>могуработать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171DC" w:rsidRDefault="006171DC" w:rsidP="006171DC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тех, кто продолжает трудиться на своем рабочем месте – фото      или видео с рабочего места в форменной одежде и с профессиональной атрибутикой с сюжетом «Я продолжаю работать» с дополнительным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хэштегом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#</w:t>
      </w:r>
      <w:proofErr w:type="spellStart"/>
      <w:r>
        <w:rPr>
          <w:rFonts w:ascii="Times New Roman" w:eastAsia="Times New Roman" w:hAnsi="Times New Roman" w:cs="Times New Roman"/>
          <w:sz w:val="28"/>
        </w:rPr>
        <w:t>могуработать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171DC" w:rsidRDefault="006171DC" w:rsidP="006171DC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тех, чья профессиональная деятельность приостановлена или прекращена, - фото или видео в форменной одежде и с профессиональной атрибутикой на улице с сюжетом «Я хочу снова работать» с дополнительным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хэштегом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#</w:t>
      </w:r>
      <w:proofErr w:type="spellStart"/>
      <w:r>
        <w:rPr>
          <w:rFonts w:ascii="Times New Roman" w:eastAsia="Times New Roman" w:hAnsi="Times New Roman" w:cs="Times New Roman"/>
          <w:sz w:val="28"/>
        </w:rPr>
        <w:t>хочуработать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171DC" w:rsidRDefault="006171DC" w:rsidP="006171DC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Фото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видеос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напечатанной или написанной от руки табличкой «Я иду на Первомай» и (или) конкретным лозунгом, отвечающим задаче акции.</w:t>
      </w:r>
    </w:p>
    <w:p w:rsidR="006171DC" w:rsidRDefault="006171DC" w:rsidP="006171DC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Фото с первомайских демонстраций прошлых лет с дополнительным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хэштегом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</w:rPr>
        <w:t>ВспомнимПервомай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171DC" w:rsidRDefault="006171DC" w:rsidP="006171DC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Фото или видео со словами солидарности, благодарности и поддержки к врачам и представителям иных профессий, оказавшихся «на передовой» борьбы с распространением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инфекции, с дополнительным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хэштегом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#спасибо;</w:t>
      </w:r>
    </w:p>
    <w:p w:rsidR="006171DC" w:rsidRDefault="006171DC" w:rsidP="006171DC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Фото или видео профсоюзных волонтеров, оказывающих помощь людям с ограниченными возможностями, с дополнительным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хэштегом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</w:rPr>
        <w:t>profvolonter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171DC" w:rsidRDefault="006171DC" w:rsidP="006171DC">
      <w:pPr>
        <w:rPr>
          <w:rFonts w:ascii="Times New Roman" w:eastAsia="Times New Roman" w:hAnsi="Times New Roman" w:cs="Times New Roman"/>
          <w:sz w:val="28"/>
        </w:rPr>
        <w:sectPr w:rsidR="006171DC" w:rsidSect="0005254B">
          <w:pgSz w:w="11906" w:h="16838"/>
          <w:pgMar w:top="1134" w:right="567" w:bottom="567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 xml:space="preserve">Любые иные законные формы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интернет-активности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, отвечающие задачам акции.</w:t>
      </w:r>
    </w:p>
    <w:p w:rsidR="006171DC" w:rsidRDefault="006171DC" w:rsidP="006171DC">
      <w:pPr>
        <w:pStyle w:val="1"/>
        <w:ind w:left="-15" w:firstLine="0"/>
        <w:jc w:val="right"/>
      </w:pPr>
      <w:r>
        <w:lastRenderedPageBreak/>
        <w:t>Приложение 2</w:t>
      </w:r>
    </w:p>
    <w:p w:rsidR="006171DC" w:rsidRDefault="006171DC" w:rsidP="006171DC">
      <w:pPr>
        <w:spacing w:after="11" w:line="245" w:lineRule="auto"/>
        <w:ind w:left="-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Президиума ВЭП </w:t>
      </w:r>
    </w:p>
    <w:p w:rsidR="006171DC" w:rsidRDefault="006171DC" w:rsidP="006171DC">
      <w:pPr>
        <w:spacing w:after="11" w:line="245" w:lineRule="auto"/>
        <w:ind w:left="-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от 22.04.2020г. № 23                                                      </w:t>
      </w:r>
    </w:p>
    <w:p w:rsidR="006171DC" w:rsidRDefault="006171DC" w:rsidP="006171DC">
      <w:pPr>
        <w:spacing w:after="68" w:line="240" w:lineRule="auto"/>
        <w:jc w:val="center"/>
      </w:pPr>
    </w:p>
    <w:p w:rsidR="006171DC" w:rsidRDefault="006171DC" w:rsidP="006171DC">
      <w:pPr>
        <w:spacing w:after="74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ИТОГОВАЯ ИНФОРМАЦИЯ </w:t>
      </w:r>
    </w:p>
    <w:p w:rsidR="006171DC" w:rsidRDefault="006171DC" w:rsidP="006171DC">
      <w:pPr>
        <w:pStyle w:val="1"/>
        <w:ind w:left="1086"/>
      </w:pPr>
      <w:r>
        <w:t>о формах проведения первомайской акции профсоюзов в 2020 году для представления в Департамент организационного развития и правового обеспечения Аппарата ВЭП до 03 мая 2020 г.  (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rPr>
          <w:sz w:val="28"/>
        </w:rPr>
        <w:t>anna.a.kolabaeva@elprof.ru</w:t>
      </w:r>
      <w:proofErr w:type="spellEnd"/>
      <w:r>
        <w:rPr>
          <w:sz w:val="28"/>
        </w:rPr>
        <w:t>)</w:t>
      </w:r>
    </w:p>
    <w:p w:rsidR="006171DC" w:rsidRDefault="006171DC" w:rsidP="006171DC">
      <w:pPr>
        <w:spacing w:after="18"/>
        <w:jc w:val="center"/>
      </w:pPr>
    </w:p>
    <w:tbl>
      <w:tblPr>
        <w:tblStyle w:val="TableGrid"/>
        <w:tblW w:w="14099" w:type="dxa"/>
        <w:tblInd w:w="5" w:type="dxa"/>
        <w:tblCellMar>
          <w:left w:w="105" w:type="dxa"/>
          <w:right w:w="115" w:type="dxa"/>
        </w:tblCellMar>
        <w:tblLook w:val="04A0"/>
      </w:tblPr>
      <w:tblGrid>
        <w:gridCol w:w="2484"/>
        <w:gridCol w:w="1556"/>
        <w:gridCol w:w="1455"/>
        <w:gridCol w:w="1981"/>
        <w:gridCol w:w="1937"/>
        <w:gridCol w:w="1545"/>
        <w:gridCol w:w="1401"/>
        <w:gridCol w:w="1740"/>
      </w:tblGrid>
      <w:tr w:rsidR="006171DC" w:rsidTr="00264FE2">
        <w:trPr>
          <w:trHeight w:val="1531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47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территориальной организации </w:t>
            </w:r>
          </w:p>
          <w:p w:rsidR="006171DC" w:rsidRDefault="006171DC" w:rsidP="00264FE2">
            <w:pPr>
              <w:ind w:left="19" w:hanging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профсоюза, решение коллегиального органа (дата, №)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Количество, принявших участие в голосовании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8" w:line="234" w:lineRule="auto"/>
              <w:ind w:left="47" w:hanging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постов в рамках Единой </w:t>
            </w:r>
          </w:p>
          <w:p w:rsidR="006171DC" w:rsidRDefault="006171DC" w:rsidP="00264FE2">
            <w:pPr>
              <w:ind w:left="310" w:hanging="20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Интернет-акции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Дополнительные формы </w:t>
            </w:r>
          </w:p>
          <w:p w:rsidR="006171DC" w:rsidRDefault="006171DC" w:rsidP="00264F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коллективных действий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Дополнительные лозунги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Выдвинутые требования </w:t>
            </w:r>
          </w:p>
          <w:p w:rsidR="006171DC" w:rsidRDefault="006171DC" w:rsidP="00264FE2">
            <w:pPr>
              <w:spacing w:after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итогам </w:t>
            </w:r>
          </w:p>
          <w:p w:rsidR="006171DC" w:rsidRDefault="006171DC" w:rsidP="00264F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акции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47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Проблемы, возникшие в ходе </w:t>
            </w:r>
          </w:p>
          <w:p w:rsidR="006171DC" w:rsidRDefault="006171DC" w:rsidP="00264F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проведения акции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Освещение акции в </w:t>
            </w:r>
          </w:p>
          <w:p w:rsidR="006171DC" w:rsidRDefault="006171DC" w:rsidP="00264F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средствах массовой информации</w:t>
            </w:r>
          </w:p>
        </w:tc>
      </w:tr>
      <w:tr w:rsidR="006171DC" w:rsidTr="00264FE2">
        <w:trPr>
          <w:trHeight w:val="545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ind w:left="5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29"/>
              <w:ind w:left="5"/>
            </w:pPr>
          </w:p>
          <w:p w:rsidR="006171DC" w:rsidRDefault="006171DC" w:rsidP="00264FE2">
            <w:pPr>
              <w:ind w:left="5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ind w:left="5"/>
            </w:pPr>
          </w:p>
        </w:tc>
      </w:tr>
      <w:tr w:rsidR="006171DC" w:rsidTr="00264FE2">
        <w:trPr>
          <w:trHeight w:val="55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  <w:ind w:left="5"/>
            </w:pPr>
          </w:p>
          <w:p w:rsidR="006171DC" w:rsidRDefault="006171DC" w:rsidP="00264FE2">
            <w:pPr>
              <w:ind w:left="5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  <w:ind w:left="5"/>
            </w:pPr>
          </w:p>
          <w:p w:rsidR="006171DC" w:rsidRDefault="006171DC" w:rsidP="00264FE2">
            <w:pPr>
              <w:ind w:left="5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</w:pPr>
          </w:p>
          <w:p w:rsidR="006171DC" w:rsidRDefault="006171DC" w:rsidP="00264FE2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</w:pPr>
          </w:p>
          <w:p w:rsidR="006171DC" w:rsidRDefault="006171DC" w:rsidP="00264FE2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</w:pPr>
          </w:p>
          <w:p w:rsidR="006171DC" w:rsidRDefault="006171DC" w:rsidP="00264FE2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</w:pPr>
          </w:p>
          <w:p w:rsidR="006171DC" w:rsidRDefault="006171DC" w:rsidP="00264FE2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</w:pPr>
          </w:p>
          <w:p w:rsidR="006171DC" w:rsidRDefault="006171DC" w:rsidP="00264FE2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  <w:ind w:left="5"/>
            </w:pPr>
          </w:p>
          <w:p w:rsidR="006171DC" w:rsidRDefault="006171DC" w:rsidP="00264FE2">
            <w:pPr>
              <w:ind w:left="5"/>
            </w:pPr>
          </w:p>
        </w:tc>
      </w:tr>
      <w:tr w:rsidR="006171DC" w:rsidTr="00264FE2">
        <w:trPr>
          <w:trHeight w:val="54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29"/>
              <w:ind w:left="5"/>
            </w:pPr>
          </w:p>
          <w:p w:rsidR="006171DC" w:rsidRDefault="006171DC" w:rsidP="00264FE2">
            <w:pPr>
              <w:ind w:left="5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29"/>
              <w:ind w:left="5"/>
            </w:pPr>
          </w:p>
          <w:p w:rsidR="006171DC" w:rsidRDefault="006171DC" w:rsidP="00264FE2">
            <w:pPr>
              <w:ind w:left="5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29"/>
            </w:pPr>
          </w:p>
          <w:p w:rsidR="006171DC" w:rsidRDefault="006171DC" w:rsidP="00264FE2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29"/>
            </w:pPr>
          </w:p>
          <w:p w:rsidR="006171DC" w:rsidRDefault="006171DC" w:rsidP="00264FE2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29"/>
            </w:pPr>
          </w:p>
          <w:p w:rsidR="006171DC" w:rsidRDefault="006171DC" w:rsidP="00264FE2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29"/>
            </w:pPr>
          </w:p>
          <w:p w:rsidR="006171DC" w:rsidRDefault="006171DC" w:rsidP="00264FE2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29"/>
            </w:pPr>
          </w:p>
          <w:p w:rsidR="006171DC" w:rsidRDefault="006171DC" w:rsidP="00264FE2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29"/>
              <w:ind w:left="5"/>
            </w:pPr>
          </w:p>
          <w:p w:rsidR="006171DC" w:rsidRDefault="006171DC" w:rsidP="00264FE2">
            <w:pPr>
              <w:ind w:left="5"/>
            </w:pPr>
          </w:p>
        </w:tc>
      </w:tr>
      <w:tr w:rsidR="006171DC" w:rsidTr="00264FE2">
        <w:trPr>
          <w:trHeight w:val="55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  <w:ind w:left="5"/>
            </w:pPr>
          </w:p>
          <w:p w:rsidR="006171DC" w:rsidRDefault="006171DC" w:rsidP="00264FE2">
            <w:pPr>
              <w:ind w:left="5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  <w:ind w:left="5"/>
            </w:pPr>
          </w:p>
          <w:p w:rsidR="006171DC" w:rsidRDefault="006171DC" w:rsidP="00264FE2">
            <w:pPr>
              <w:ind w:left="5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</w:pPr>
          </w:p>
          <w:p w:rsidR="006171DC" w:rsidRDefault="006171DC" w:rsidP="00264FE2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</w:pPr>
          </w:p>
          <w:p w:rsidR="006171DC" w:rsidRDefault="006171DC" w:rsidP="00264FE2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</w:pPr>
          </w:p>
          <w:p w:rsidR="006171DC" w:rsidRDefault="006171DC" w:rsidP="00264FE2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</w:pPr>
          </w:p>
          <w:p w:rsidR="006171DC" w:rsidRDefault="006171DC" w:rsidP="00264FE2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</w:pPr>
          </w:p>
          <w:p w:rsidR="006171DC" w:rsidRDefault="006171DC" w:rsidP="00264FE2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  <w:ind w:left="5"/>
            </w:pPr>
          </w:p>
          <w:p w:rsidR="006171DC" w:rsidRDefault="006171DC" w:rsidP="00264FE2">
            <w:pPr>
              <w:ind w:left="5"/>
            </w:pPr>
          </w:p>
        </w:tc>
      </w:tr>
      <w:tr w:rsidR="006171DC" w:rsidTr="00264FE2">
        <w:trPr>
          <w:trHeight w:val="54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  <w:ind w:left="5"/>
            </w:pPr>
          </w:p>
          <w:p w:rsidR="006171DC" w:rsidRDefault="006171DC" w:rsidP="00264FE2">
            <w:pPr>
              <w:ind w:left="5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</w:pPr>
          </w:p>
          <w:p w:rsidR="006171DC" w:rsidRDefault="006171DC" w:rsidP="00264FE2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spacing w:after="34"/>
            </w:pPr>
          </w:p>
          <w:p w:rsidR="006171DC" w:rsidRDefault="006171DC" w:rsidP="00264FE2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DC" w:rsidRDefault="006171DC" w:rsidP="00264FE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</w:tbl>
    <w:p w:rsidR="006171DC" w:rsidRDefault="006171DC" w:rsidP="006171DC">
      <w:pPr>
        <w:spacing w:after="70" w:line="240" w:lineRule="auto"/>
      </w:pPr>
    </w:p>
    <w:p w:rsidR="006171DC" w:rsidRDefault="006171DC" w:rsidP="006171DC">
      <w:pPr>
        <w:spacing w:after="11" w:line="245" w:lineRule="auto"/>
        <w:ind w:left="-5" w:right="7936" w:hanging="10"/>
      </w:pPr>
      <w:r>
        <w:rPr>
          <w:rFonts w:ascii="Times New Roman" w:eastAsia="Times New Roman" w:hAnsi="Times New Roman" w:cs="Times New Roman"/>
          <w:sz w:val="24"/>
        </w:rPr>
        <w:t xml:space="preserve">Председатель ТО ВЭП __________________ /ФИО/дата </w:t>
      </w:r>
    </w:p>
    <w:sectPr w:rsidR="006171DC" w:rsidSect="006171DC">
      <w:pgSz w:w="16838" w:h="11906" w:orient="landscape"/>
      <w:pgMar w:top="567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7852"/>
    <w:multiLevelType w:val="multilevel"/>
    <w:tmpl w:val="6EE83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77E"/>
    <w:rsid w:val="0005254B"/>
    <w:rsid w:val="003271AA"/>
    <w:rsid w:val="004718B9"/>
    <w:rsid w:val="006171DC"/>
    <w:rsid w:val="007C7C47"/>
    <w:rsid w:val="00940162"/>
    <w:rsid w:val="009D1218"/>
    <w:rsid w:val="00AB077E"/>
    <w:rsid w:val="00E02647"/>
    <w:rsid w:val="00F824FD"/>
    <w:rsid w:val="00F8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47"/>
  </w:style>
  <w:style w:type="paragraph" w:styleId="1">
    <w:name w:val="heading 1"/>
    <w:next w:val="a"/>
    <w:link w:val="10"/>
    <w:uiPriority w:val="9"/>
    <w:unhideWhenUsed/>
    <w:qFormat/>
    <w:rsid w:val="006171DC"/>
    <w:pPr>
      <w:keepNext/>
      <w:keepLines/>
      <w:spacing w:after="38" w:line="238" w:lineRule="auto"/>
      <w:ind w:left="711" w:right="-15" w:hanging="72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DC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171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dcterms:created xsi:type="dcterms:W3CDTF">2020-04-23T21:31:00Z</dcterms:created>
  <dcterms:modified xsi:type="dcterms:W3CDTF">2020-04-28T12:15:00Z</dcterms:modified>
</cp:coreProperties>
</file>