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0F" w:rsidRDefault="008C7852">
      <w:pPr>
        <w:pStyle w:val="printredaction-line"/>
        <w:divId w:val="140926956"/>
        <w:rPr>
          <w:rFonts w:ascii="Georgia" w:hAnsi="Georgia"/>
        </w:rPr>
      </w:pPr>
      <w:r>
        <w:rPr>
          <w:rFonts w:ascii="Georgia" w:hAnsi="Georgia"/>
        </w:rPr>
        <w:t>Редакция от 21 дек 2025</w:t>
      </w:r>
    </w:p>
    <w:p w:rsidR="00B6620F" w:rsidRDefault="008C7852">
      <w:pPr>
        <w:divId w:val="106368201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Минтруда России от 08.08.2025 № 497н</w:t>
      </w:r>
    </w:p>
    <w:p w:rsidR="00B6620F" w:rsidRDefault="008C7852">
      <w:pPr>
        <w:pStyle w:val="2"/>
        <w:divId w:val="14092695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 июля 2024 г. № 347н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В соответствии с абзацем восьмым </w:t>
      </w:r>
      <w:hyperlink r:id="rId4" w:anchor="/document/99/901713539/XA00M2O2MP/" w:history="1">
        <w:r>
          <w:rPr>
            <w:rStyle w:val="a4"/>
            <w:rFonts w:ascii="Georgia" w:hAnsi="Georgia"/>
          </w:rPr>
          <w:t>статьи 3</w:t>
        </w:r>
      </w:hyperlink>
      <w:r>
        <w:rPr>
          <w:rFonts w:ascii="Georgia" w:hAnsi="Georgia"/>
        </w:rPr>
        <w:t xml:space="preserve">, </w:t>
      </w:r>
      <w:hyperlink r:id="rId5" w:anchor="/document/99/901713539/XA00M5U2M7/" w:history="1">
        <w:r>
          <w:rPr>
            <w:rStyle w:val="a4"/>
            <w:rFonts w:ascii="Georgia" w:hAnsi="Georgia"/>
          </w:rPr>
          <w:t>подпунктом 6 пункта 1 статьи 18 Федерального закона от 24 июля 1998 г. № 125-ФЗ "Об обязательном социальном страховании от несчастных случаев на производстве и профессиональных заболеваний"</w:t>
        </w:r>
      </w:hyperlink>
      <w:r>
        <w:rPr>
          <w:rFonts w:ascii="Georgia" w:hAnsi="Georgia"/>
        </w:rPr>
        <w:t xml:space="preserve"> и </w:t>
      </w:r>
      <w:hyperlink r:id="rId6" w:anchor="/document/99/902353905/XA00M3C2MF/" w:history="1">
        <w:r>
          <w:rPr>
            <w:rStyle w:val="a4"/>
            <w:rFonts w:ascii="Georgia" w:hAnsi="Georgia"/>
          </w:rPr>
          <w:t>подпунктом 5.2.35 пункта 5 Положения о Министерстве труда и социальной защиты Российской Федерации</w:t>
        </w:r>
      </w:hyperlink>
      <w:r>
        <w:rPr>
          <w:rFonts w:ascii="Georgia" w:hAnsi="Georgia"/>
        </w:rPr>
        <w:t xml:space="preserve">, утвержденного </w:t>
      </w:r>
      <w:hyperlink r:id="rId7" w:anchor="/document/99/902353905/XA00M1S2LR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19 июня 2012 г. № 610</w:t>
        </w:r>
      </w:hyperlink>
      <w:r>
        <w:rPr>
          <w:rFonts w:ascii="Georgia" w:hAnsi="Georgia"/>
        </w:rPr>
        <w:t>,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приказываю: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Внести изменения в </w:t>
      </w:r>
      <w:hyperlink r:id="rId8" w:anchor="/document/99/1310208008/XA00LVA2M9/" w:history="1">
        <w:r>
          <w:rPr>
            <w:rStyle w:val="a4"/>
            <w:rFonts w:ascii="Georgia" w:hAnsi="Georgia"/>
          </w:rPr>
          <w:t>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</w:r>
      </w:hyperlink>
      <w:r>
        <w:rPr>
          <w:rFonts w:ascii="Georgia" w:hAnsi="Georgia"/>
        </w:rPr>
        <w:t xml:space="preserve">, утвержденные </w:t>
      </w:r>
      <w:hyperlink r:id="rId9" w:anchor="/document/99/1310208008/XA00M5U2N0/" w:history="1">
        <w:r>
          <w:rPr>
            <w:rStyle w:val="a4"/>
            <w:rFonts w:ascii="Georgia" w:hAnsi="Georgia"/>
          </w:rPr>
          <w:t>приказом Министерства труда и социальной защиты Российской Федерации от 11 июля 2024 г. № 347н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19 ноября 2024 г., регистрационный № 80230), согласно </w:t>
      </w:r>
      <w:hyperlink r:id="rId10" w:anchor="/document/99/1314702329/XA00LTK2M0/" w:tgtFrame="_self" w:history="1">
        <w:r>
          <w:rPr>
            <w:rStyle w:val="a4"/>
            <w:rFonts w:ascii="Georgia" w:hAnsi="Georgia"/>
          </w:rPr>
          <w:t>приложению к настоящему приказу</w:t>
        </w:r>
      </w:hyperlink>
      <w:r>
        <w:rPr>
          <w:rFonts w:ascii="Georgia" w:hAnsi="Georgia"/>
        </w:rPr>
        <w:t>.</w:t>
      </w:r>
    </w:p>
    <w:p w:rsidR="00B26F57" w:rsidRDefault="00B26F57">
      <w:pPr>
        <w:spacing w:after="223"/>
        <w:divId w:val="1945649099"/>
        <w:rPr>
          <w:rFonts w:ascii="Georgia" w:hAnsi="Georgia"/>
        </w:rPr>
      </w:pPr>
    </w:p>
    <w:p w:rsidR="00B6620F" w:rsidRDefault="008C7852" w:rsidP="00B26F57">
      <w:pPr>
        <w:spacing w:after="223"/>
        <w:divId w:val="1945649099"/>
        <w:rPr>
          <w:rFonts w:ascii="Georgia" w:hAnsi="Georgia"/>
        </w:rPr>
      </w:pPr>
      <w:r>
        <w:rPr>
          <w:rFonts w:ascii="Georgia" w:hAnsi="Georgia"/>
        </w:rPr>
        <w:t xml:space="preserve">Министр </w:t>
      </w:r>
      <w:r w:rsidR="00B26F57">
        <w:rPr>
          <w:rFonts w:ascii="Georgia" w:hAnsi="Georgia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Georgia" w:hAnsi="Georgia"/>
        </w:rPr>
        <w:t>А.О.Котяков</w:t>
      </w:r>
      <w:proofErr w:type="spellEnd"/>
      <w:r>
        <w:rPr>
          <w:rFonts w:ascii="Georgia" w:hAnsi="Georgia"/>
        </w:rPr>
        <w:t xml:space="preserve"> </w:t>
      </w:r>
    </w:p>
    <w:p w:rsidR="00B6620F" w:rsidRDefault="008C7852">
      <w:pPr>
        <w:spacing w:after="223"/>
        <w:jc w:val="both"/>
        <w:divId w:val="165074653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Зарегистрировано </w:t>
      </w:r>
    </w:p>
    <w:p w:rsidR="00B6620F" w:rsidRDefault="008C7852">
      <w:pPr>
        <w:spacing w:after="223"/>
        <w:jc w:val="both"/>
        <w:divId w:val="165074653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в Министерстве юстиции </w:t>
      </w:r>
    </w:p>
    <w:p w:rsidR="00B6620F" w:rsidRDefault="008C7852">
      <w:pPr>
        <w:spacing w:after="223"/>
        <w:jc w:val="both"/>
        <w:divId w:val="165074653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Российской Федерации </w:t>
      </w:r>
    </w:p>
    <w:p w:rsidR="00B6620F" w:rsidRDefault="008C7852">
      <w:pPr>
        <w:spacing w:after="223"/>
        <w:jc w:val="both"/>
        <w:divId w:val="165074653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9 декабря 2025 года,</w:t>
      </w:r>
    </w:p>
    <w:p w:rsidR="00B6620F" w:rsidRDefault="008C7852">
      <w:pPr>
        <w:spacing w:after="223"/>
        <w:jc w:val="both"/>
        <w:divId w:val="165074653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регистрационный № 84525 </w:t>
      </w:r>
    </w:p>
    <w:p w:rsidR="00B26F57" w:rsidRDefault="00B26F57">
      <w:pPr>
        <w:pStyle w:val="align-right"/>
        <w:divId w:val="1063721929"/>
        <w:rPr>
          <w:rFonts w:ascii="Georgia" w:hAnsi="Georgia"/>
        </w:rPr>
      </w:pPr>
    </w:p>
    <w:p w:rsidR="00B26F57" w:rsidRDefault="00B26F57">
      <w:pPr>
        <w:pStyle w:val="align-right"/>
        <w:divId w:val="1063721929"/>
        <w:rPr>
          <w:rFonts w:ascii="Georgia" w:hAnsi="Georgia"/>
        </w:rPr>
      </w:pPr>
    </w:p>
    <w:p w:rsidR="00B6620F" w:rsidRDefault="008C7852">
      <w:pPr>
        <w:pStyle w:val="align-right"/>
        <w:divId w:val="1063721929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Приложение </w:t>
      </w:r>
    </w:p>
    <w:p w:rsidR="00B6620F" w:rsidRDefault="008C7852">
      <w:pPr>
        <w:pStyle w:val="align-right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к приказу Министерства труда </w:t>
      </w:r>
    </w:p>
    <w:p w:rsidR="00B6620F" w:rsidRDefault="008C7852">
      <w:pPr>
        <w:pStyle w:val="align-right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и социальной защиты </w:t>
      </w:r>
    </w:p>
    <w:p w:rsidR="00B6620F" w:rsidRDefault="008C7852">
      <w:pPr>
        <w:pStyle w:val="align-right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Российской Федерации </w:t>
      </w:r>
    </w:p>
    <w:p w:rsidR="00B6620F" w:rsidRDefault="008C7852">
      <w:pPr>
        <w:pStyle w:val="align-right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от 8 августа 2025 года № 497н </w:t>
      </w:r>
    </w:p>
    <w:p w:rsidR="00B6620F" w:rsidRDefault="008C7852">
      <w:pPr>
        <w:divId w:val="141527748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Изменения, которые вносятся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 июля 2024 г. № 347н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1. В абзаце первом </w:t>
      </w:r>
      <w:hyperlink r:id="rId11" w:anchor="/document/99/1310208008/XA00LVS2MC/" w:history="1">
        <w:r>
          <w:rPr>
            <w:rStyle w:val="a4"/>
            <w:rFonts w:ascii="Georgia" w:hAnsi="Georgia"/>
          </w:rPr>
          <w:t>пункта 1</w:t>
        </w:r>
      </w:hyperlink>
      <w:r>
        <w:rPr>
          <w:rFonts w:ascii="Georgia" w:hAnsi="Georgia"/>
        </w:rPr>
        <w:t xml:space="preserve"> слова "отделением СФР" заменить словами "территориальным органом СФР".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2. В </w:t>
      </w:r>
      <w:hyperlink r:id="rId12" w:anchor="/document/99/1310208008/XA00M262MM/" w:history="1">
        <w:r>
          <w:rPr>
            <w:rStyle w:val="a4"/>
            <w:rFonts w:ascii="Georgia" w:hAnsi="Georgia"/>
          </w:rPr>
          <w:t>пункте 2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а) в сноске 2 слова "Пункты 53 и 55" заменить словами "Подпункты "в", "г" и "д" пункта 4, подпункты "а" - "е" пункта 33, пункты 38, 53 и 55";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б) в абзаце седьмом </w:t>
      </w:r>
      <w:hyperlink r:id="rId13" w:anchor="/document/99/1310208008/XA00M2U2M0/" w:history="1">
        <w:r>
          <w:rPr>
            <w:rStyle w:val="a4"/>
            <w:rFonts w:ascii="Georgia" w:hAnsi="Georgia"/>
          </w:rPr>
          <w:t>подпункта "в"</w:t>
        </w:r>
      </w:hyperlink>
      <w:r>
        <w:rPr>
          <w:rFonts w:ascii="Georgia" w:hAnsi="Georgia"/>
        </w:rPr>
        <w:t xml:space="preserve"> слова "члены комиссий" заменить словами "председатель (заместители председателя) и члены комиссий";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в) </w:t>
      </w:r>
      <w:hyperlink r:id="rId14" w:anchor="/document/99/1310208008/XA00M2U2M0/" w:history="1">
        <w:r>
          <w:rPr>
            <w:rStyle w:val="a4"/>
            <w:rFonts w:ascii="Georgia" w:hAnsi="Georgia"/>
          </w:rPr>
          <w:t>подпункт "в"</w:t>
        </w:r>
      </w:hyperlink>
      <w:r>
        <w:rPr>
          <w:rFonts w:ascii="Georgia" w:hAnsi="Georgia"/>
        </w:rPr>
        <w:t xml:space="preserve"> дополнить абзацами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"лица, обязанные оказывать первую помощь пострадавшим;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работники, к трудовым функциям которых отнесено управление автотранспортным средством;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работники, к компетенциям которых предъявляются требования уметь оказывать первую помощь пострадавшим;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работники, применяющие средства индивидуальной защиты, применение которых требует практических навыков;";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г) </w:t>
      </w:r>
      <w:hyperlink r:id="rId15" w:anchor="/document/99/1310208008/XA00M3G2M3/" w:history="1">
        <w:r>
          <w:rPr>
            <w:rStyle w:val="a4"/>
            <w:rFonts w:ascii="Georgia" w:hAnsi="Georgia"/>
          </w:rPr>
          <w:t>подпункт "г"</w:t>
        </w:r>
      </w:hyperlink>
      <w:r>
        <w:rPr>
          <w:rFonts w:ascii="Georgia" w:hAnsi="Georgia"/>
        </w:rPr>
        <w:t xml:space="preserve"> дополнить словами ", а также приобретение автоматизированных систем выдачи (</w:t>
      </w:r>
      <w:proofErr w:type="spellStart"/>
      <w:r>
        <w:rPr>
          <w:rFonts w:ascii="Georgia" w:hAnsi="Georgia"/>
        </w:rPr>
        <w:t>вендингового</w:t>
      </w:r>
      <w:proofErr w:type="spellEnd"/>
      <w:r>
        <w:rPr>
          <w:rFonts w:ascii="Georgia" w:hAnsi="Georgia"/>
        </w:rPr>
        <w:t xml:space="preserve"> оборудования) и дозаторов для выдачи СИЗ и смывающих средств";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д) в </w:t>
      </w:r>
      <w:hyperlink r:id="rId16" w:anchor="/document/99/1310208008/XA00M5Q2MD/" w:history="1">
        <w:r>
          <w:rPr>
            <w:rStyle w:val="a4"/>
            <w:rFonts w:ascii="Georgia" w:hAnsi="Georgia"/>
          </w:rPr>
          <w:t>подпункте "д"</w:t>
        </w:r>
      </w:hyperlink>
      <w:r>
        <w:rPr>
          <w:rFonts w:ascii="Georgia" w:hAnsi="Georgia"/>
        </w:rPr>
        <w:t xml:space="preserve"> после слова "факторами" дополнить словами ", с учетом оплаты туристического налога согласно </w:t>
      </w:r>
      <w:hyperlink r:id="rId17" w:anchor="/document/99/901714421/XA00M6G2N3/" w:history="1">
        <w:r>
          <w:rPr>
            <w:rStyle w:val="a4"/>
            <w:rFonts w:ascii="Georgia" w:hAnsi="Georgia"/>
          </w:rPr>
          <w:t>Налоговому кодексу Российской Федерации</w:t>
        </w:r>
      </w:hyperlink>
      <w:r>
        <w:rPr>
          <w:rFonts w:ascii="Georgia" w:hAnsi="Georgia"/>
        </w:rPr>
        <w:t>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е) в </w:t>
      </w:r>
      <w:hyperlink r:id="rId18" w:anchor="/document/99/1310208008/XA00M7G2MM/" w:history="1">
        <w:r>
          <w:rPr>
            <w:rStyle w:val="a4"/>
            <w:rFonts w:ascii="Georgia" w:hAnsi="Georgia"/>
          </w:rPr>
          <w:t>подпункте "з"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после слов "медицинских изделий для" дополнить словами "измерения артериального давления и пульса,";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после слов "</w:t>
      </w:r>
      <w:proofErr w:type="spellStart"/>
      <w:r>
        <w:rPr>
          <w:rFonts w:ascii="Georgia" w:hAnsi="Georgia"/>
        </w:rPr>
        <w:t>психоактивных</w:t>
      </w:r>
      <w:proofErr w:type="spellEnd"/>
      <w:r>
        <w:rPr>
          <w:rFonts w:ascii="Georgia" w:hAnsi="Georgia"/>
        </w:rPr>
        <w:t xml:space="preserve"> веществ в моче" дополнить словами ", и оборудования, обеспечивающего автоматизированное дистанционное проведение указанных в настоящем подпункте осмотров,";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lastRenderedPageBreak/>
        <w:t>в сноске 5 слова "</w:t>
      </w:r>
      <w:hyperlink r:id="rId19" w:anchor="/document/99/902390883/XA00M1S2LR/" w:history="1">
        <w:r>
          <w:rPr>
            <w:rStyle w:val="a4"/>
            <w:rFonts w:ascii="Georgia" w:hAnsi="Georgia"/>
          </w:rPr>
          <w:t>постановление Правительства Российской Федерации от 27 декабря 2012 г. № 1416 "Об утверждении Правил государственной регистрации медицинских изделий"</w:t>
        </w:r>
      </w:hyperlink>
      <w:r>
        <w:rPr>
          <w:rFonts w:ascii="Georgia" w:hAnsi="Georgia"/>
        </w:rPr>
        <w:t xml:space="preserve"> заменить словами "</w:t>
      </w:r>
      <w:hyperlink r:id="rId20" w:anchor="/document/99/1310326686/XA00M5U2N0/" w:history="1">
        <w:r>
          <w:rPr>
            <w:rStyle w:val="a4"/>
            <w:rFonts w:ascii="Georgia" w:hAnsi="Georgia"/>
          </w:rPr>
          <w:t>постановление Правительства Российской Федерации от 30 ноября 2024 г. № 1684 "Об утверждении Правил государственной регистрации медицинских изделий"</w:t>
        </w:r>
      </w:hyperlink>
      <w:r>
        <w:rPr>
          <w:rFonts w:ascii="Georgia" w:hAnsi="Georgia"/>
        </w:rPr>
        <w:t xml:space="preserve">, действует до 31 декабря 2026 г., за исключением </w:t>
      </w:r>
      <w:hyperlink r:id="rId21" w:anchor="/document/99/1310326686/XA00MCI2NT/" w:history="1">
        <w:r>
          <w:rPr>
            <w:rStyle w:val="a4"/>
            <w:rFonts w:ascii="Georgia" w:hAnsi="Georgia"/>
          </w:rPr>
          <w:t>пунктов 63</w:t>
        </w:r>
      </w:hyperlink>
      <w:r>
        <w:rPr>
          <w:rFonts w:ascii="Georgia" w:hAnsi="Georgia"/>
        </w:rPr>
        <w:t xml:space="preserve">, </w:t>
      </w:r>
      <w:hyperlink r:id="rId22" w:anchor="/document/99/1310326686/XA00MD22NN/" w:history="1">
        <w:r>
          <w:rPr>
            <w:rStyle w:val="a4"/>
            <w:rFonts w:ascii="Georgia" w:hAnsi="Georgia"/>
          </w:rPr>
          <w:t>87</w:t>
        </w:r>
      </w:hyperlink>
      <w:r>
        <w:rPr>
          <w:rFonts w:ascii="Georgia" w:hAnsi="Georgia"/>
        </w:rPr>
        <w:t xml:space="preserve"> и </w:t>
      </w:r>
      <w:hyperlink r:id="rId23" w:anchor="/document/99/1310326686/XA00MDK2NS/" w:history="1">
        <w:r>
          <w:rPr>
            <w:rStyle w:val="a4"/>
            <w:rFonts w:ascii="Georgia" w:hAnsi="Georgia"/>
          </w:rPr>
          <w:t>101 указанных Правил</w:t>
        </w:r>
      </w:hyperlink>
      <w:r>
        <w:rPr>
          <w:rFonts w:ascii="Georgia" w:hAnsi="Georgia"/>
        </w:rPr>
        <w:t>, которые действуют до 31 декабря 2025 г.";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ж) </w:t>
      </w:r>
      <w:hyperlink r:id="rId24" w:anchor="/document/99/1310208008/XA00M8G2N0/" w:history="1">
        <w:r>
          <w:rPr>
            <w:rStyle w:val="a4"/>
            <w:rFonts w:ascii="Georgia" w:hAnsi="Georgia"/>
          </w:rPr>
          <w:t>подпункт "и"</w:t>
        </w:r>
      </w:hyperlink>
      <w:r>
        <w:rPr>
          <w:rFonts w:ascii="Georgia" w:hAnsi="Georgia"/>
        </w:rPr>
        <w:t xml:space="preserve"> дополнить словами ", а также программно-аппаратного шифровального (криптографического) средства";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з) </w:t>
      </w:r>
      <w:hyperlink r:id="rId25" w:anchor="/document/99/1310208008/XA00M922N3/" w:history="1">
        <w:r>
          <w:rPr>
            <w:rStyle w:val="a4"/>
            <w:rFonts w:ascii="Georgia" w:hAnsi="Georgia"/>
          </w:rPr>
          <w:t>подпункт "к"</w:t>
        </w:r>
      </w:hyperlink>
      <w:r>
        <w:rPr>
          <w:rFonts w:ascii="Georgia" w:hAnsi="Georgia"/>
        </w:rPr>
        <w:t xml:space="preserve"> дополнить словами "и (или) комплектующих к ним медицинских изделий";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и) в </w:t>
      </w:r>
      <w:hyperlink r:id="rId26" w:anchor="/document/99/1310208008/XA00M9K2N6/" w:history="1">
        <w:r>
          <w:rPr>
            <w:rStyle w:val="a4"/>
            <w:rFonts w:ascii="Georgia" w:hAnsi="Georgia"/>
          </w:rPr>
          <w:t>подпункте "л"</w:t>
        </w:r>
      </w:hyperlink>
      <w:r>
        <w:rPr>
          <w:rFonts w:ascii="Georgia" w:hAnsi="Georgia"/>
        </w:rPr>
        <w:t xml:space="preserve"> после слов "за безопасным ведением работ," дополнить словами ", в том числе обеспечивающих дистанционный контроль, видео-, аудио или иную фиксацию,";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к) </w:t>
      </w:r>
      <w:hyperlink r:id="rId27" w:anchor="/document/99/1310208008/XA00MA62N9/" w:history="1">
        <w:r>
          <w:rPr>
            <w:rStyle w:val="a4"/>
            <w:rFonts w:ascii="Georgia" w:hAnsi="Georgia"/>
          </w:rPr>
          <w:t>подпункт "м"</w:t>
        </w:r>
      </w:hyperlink>
      <w:r>
        <w:rPr>
          <w:rFonts w:ascii="Georgia" w:hAnsi="Georgia"/>
        </w:rPr>
        <w:t xml:space="preserve">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"м)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объекте, обучения практическим навыкам оказания первой помощи пострадавшим, и (или) дистанционную видео- и </w:t>
      </w:r>
      <w:proofErr w:type="spellStart"/>
      <w:r>
        <w:rPr>
          <w:rFonts w:ascii="Georgia" w:hAnsi="Georgia"/>
        </w:rPr>
        <w:t>аудиофиксацию</w:t>
      </w:r>
      <w:proofErr w:type="spellEnd"/>
      <w:r>
        <w:rPr>
          <w:rFonts w:ascii="Georgia" w:hAnsi="Georgia"/>
        </w:rPr>
        <w:t xml:space="preserve"> инструктажей, обучения и иных форм подготовки работников по безопасному производству работ, а также хранение результатов такой фиксации;";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л) в </w:t>
      </w:r>
      <w:hyperlink r:id="rId28" w:anchor="/document/99/1310208008/XA00M5O2MC/" w:history="1">
        <w:r>
          <w:rPr>
            <w:rStyle w:val="a4"/>
            <w:rFonts w:ascii="Georgia" w:hAnsi="Georgia"/>
          </w:rPr>
          <w:t>подпункте "н"</w:t>
        </w:r>
      </w:hyperlink>
      <w:r>
        <w:rPr>
          <w:rFonts w:ascii="Georgia" w:hAnsi="Georgia"/>
        </w:rPr>
        <w:t xml:space="preserve"> после слов "законодательством Российской Федерации" дополнить словами ", с учетом оплаты туристического налога согласно </w:t>
      </w:r>
      <w:hyperlink r:id="rId29" w:anchor="/document/99/901714421/XA00M6G2N3/" w:history="1">
        <w:r>
          <w:rPr>
            <w:rStyle w:val="a4"/>
            <w:rFonts w:ascii="Georgia" w:hAnsi="Georgia"/>
          </w:rPr>
          <w:t>Налоговому кодексу Российской Федерации</w:t>
        </w:r>
      </w:hyperlink>
      <w:r>
        <w:rPr>
          <w:rFonts w:ascii="Georgia" w:hAnsi="Georgia"/>
        </w:rPr>
        <w:t>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м) </w:t>
      </w:r>
      <w:hyperlink r:id="rId30" w:anchor="/document/99/1310208008/XA00M6A2MF/" w:history="1">
        <w:r>
          <w:rPr>
            <w:rStyle w:val="a4"/>
            <w:rFonts w:ascii="Georgia" w:hAnsi="Georgia"/>
          </w:rPr>
          <w:t>подпункт "о"</w:t>
        </w:r>
      </w:hyperlink>
      <w:r>
        <w:rPr>
          <w:rFonts w:ascii="Georgia" w:hAnsi="Georgia"/>
        </w:rPr>
        <w:t xml:space="preserve">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а также приобретение приборов, оборудования для оснащения медицинского пункта (здравпункта, кабинета) страхователя: электрокардиографа портативного, автоматического дефибриллятора, аппарата для измерения артериального давления, кислородного ингалятора, аппарата для искусственной вентиляции легких ручного, прошедших процедуру государственной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</w:t>
      </w:r>
      <w:r>
        <w:rPr>
          <w:rFonts w:ascii="Georgia" w:hAnsi="Georgia"/>
          <w:noProof/>
        </w:rPr>
        <w:drawing>
          <wp:inline distT="0" distB="0" distL="0" distR="0">
            <wp:extent cx="231140" cy="220980"/>
            <wp:effectExtent l="0" t="0" r="0" b="7620"/>
            <wp:docPr id="1" name="Рисунок 1" descr="https://1otruda.ru/system/content/image/68/1/28278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otruda.ru/system/content/image/68/1/2827894/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);";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н) дополнить сноской 5(1) к </w:t>
      </w:r>
      <w:hyperlink r:id="rId32" w:anchor="/document/99/1310208008/XA00M6A2MF/" w:history="1">
        <w:r>
          <w:rPr>
            <w:rStyle w:val="a4"/>
            <w:rFonts w:ascii="Georgia" w:hAnsi="Georgia"/>
          </w:rPr>
          <w:t>подпункту "о"</w:t>
        </w:r>
      </w:hyperlink>
      <w:r>
        <w:rPr>
          <w:rFonts w:ascii="Georgia" w:hAnsi="Georgia"/>
        </w:rPr>
        <w:t xml:space="preserve">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</w:t>
      </w:r>
      <w:r>
        <w:rPr>
          <w:rFonts w:ascii="Georgia" w:hAnsi="Georgia"/>
          <w:noProof/>
        </w:rPr>
        <w:drawing>
          <wp:inline distT="0" distB="0" distL="0" distR="0">
            <wp:extent cx="231140" cy="220980"/>
            <wp:effectExtent l="0" t="0" r="0" b="7620"/>
            <wp:docPr id="2" name="Рисунок 2" descr="https://1otruda.ru/system/content/image/68/1/28278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otruda.ru/system/content/image/68/1/2827894/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anchor="/document/99/902312609/XA00M842MI/" w:history="1">
        <w:r>
          <w:rPr>
            <w:rStyle w:val="a4"/>
            <w:rFonts w:ascii="Georgia" w:hAnsi="Georgia"/>
          </w:rPr>
          <w:t>Часть 10 статьи 38 Федерального закона от 21 ноября 2011 г. № 323-ФЗ "Об основах охраны здоровья граждан в Российской Федерации"</w:t>
        </w:r>
      </w:hyperlink>
      <w:r>
        <w:rPr>
          <w:rFonts w:ascii="Georgia" w:hAnsi="Georgia"/>
        </w:rPr>
        <w:t xml:space="preserve">; </w:t>
      </w:r>
      <w:hyperlink r:id="rId34" w:anchor="/document/99/1310326686/XA00M5U2N0/" w:history="1">
        <w:r>
          <w:rPr>
            <w:rStyle w:val="a4"/>
            <w:rFonts w:ascii="Georgia" w:hAnsi="Georgia"/>
          </w:rPr>
          <w:t xml:space="preserve">постановление </w:t>
        </w:r>
        <w:r>
          <w:rPr>
            <w:rStyle w:val="a4"/>
            <w:rFonts w:ascii="Georgia" w:hAnsi="Georgia"/>
          </w:rPr>
          <w:lastRenderedPageBreak/>
          <w:t>Правительства Российской Федерации от 30 ноября 2024 г. № 1684 "Об утверждении Правил государственной регистрации медицинских изделий"</w:t>
        </w:r>
      </w:hyperlink>
      <w:r>
        <w:rPr>
          <w:rFonts w:ascii="Georgia" w:hAnsi="Georgia"/>
        </w:rPr>
        <w:t xml:space="preserve">; </w:t>
      </w:r>
      <w:hyperlink r:id="rId35" w:anchor="/document/99/608791592/XA00M262MM/" w:history="1">
        <w:r>
          <w:rPr>
            <w:rStyle w:val="a4"/>
            <w:rFonts w:ascii="Georgia" w:hAnsi="Georgia"/>
          </w:rPr>
          <w:t>Правила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</w:t>
        </w:r>
      </w:hyperlink>
      <w:r>
        <w:rPr>
          <w:rFonts w:ascii="Georgia" w:hAnsi="Georgia"/>
        </w:rPr>
        <w:t xml:space="preserve">, утвержденные </w:t>
      </w:r>
      <w:hyperlink r:id="rId36" w:anchor="/document/99/608791592/XA00M6G2N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30 сентября 2021 г. № 1650</w:t>
        </w:r>
      </w:hyperlink>
      <w:r>
        <w:rPr>
          <w:rFonts w:ascii="Georgia" w:hAnsi="Georgia"/>
        </w:rPr>
        <w:t xml:space="preserve">, действует до 1 марта 2028 г.; </w:t>
      </w:r>
      <w:hyperlink r:id="rId37" w:anchor="/document/99/456008980/XA00M6G2N3/" w:history="1">
        <w:r>
          <w:rPr>
            <w:rStyle w:val="a4"/>
            <w:rFonts w:ascii="Georgia" w:hAnsi="Georgia"/>
          </w:rPr>
          <w:t>Решение Совета Евразийской экономической комиссии от 12 февраля 2016 г. № 46 "О Правилах регистрации и экспертизы безопасности, качества и эффективности медицинских изделий"</w:t>
        </w:r>
      </w:hyperlink>
      <w:r>
        <w:rPr>
          <w:rFonts w:ascii="Georgia" w:hAnsi="Georgia"/>
        </w:rPr>
        <w:t xml:space="preserve">, вступило в силу 8 мая 2017 г., является обязательным для Российской Федерации в соответствии с </w:t>
      </w:r>
      <w:hyperlink r:id="rId38" w:anchor="/document/99/420205962/XA00M6G2N3/" w:history="1">
        <w:r>
          <w:rPr>
            <w:rStyle w:val="a4"/>
            <w:rFonts w:ascii="Georgia" w:hAnsi="Georgia"/>
          </w:rPr>
          <w:t>Договором о Евразийском экономическом союзе</w:t>
        </w:r>
      </w:hyperlink>
      <w:r>
        <w:rPr>
          <w:rFonts w:ascii="Georgia" w:hAnsi="Georgia"/>
        </w:rPr>
        <w:t xml:space="preserve">, ратифицированным </w:t>
      </w:r>
      <w:hyperlink r:id="rId39" w:anchor="/document/99/420224346/ZA00M1S2LR/" w:history="1">
        <w:r>
          <w:rPr>
            <w:rStyle w:val="a4"/>
            <w:rFonts w:ascii="Georgia" w:hAnsi="Georgia"/>
          </w:rPr>
          <w:t>Федеральным законом от 3 октября 2014 г. № 279-ФЗ "О ратификации Договора о Евразийском экономическом союзе"</w:t>
        </w:r>
      </w:hyperlink>
      <w:r>
        <w:rPr>
          <w:rFonts w:ascii="Georgia" w:hAnsi="Georgia"/>
        </w:rPr>
        <w:t xml:space="preserve"> (вступил в силу для Российской Федерации 1 января 2015 г.).".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3. В </w:t>
      </w:r>
      <w:hyperlink r:id="rId40" w:anchor="/document/99/1310208008/XA00M9I2N5/" w:history="1">
        <w:r>
          <w:rPr>
            <w:rStyle w:val="a4"/>
            <w:rFonts w:ascii="Georgia" w:hAnsi="Georgia"/>
          </w:rPr>
          <w:t>пункте 4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а) в абзаце первом слова "отделение СФР" заменить словами "территориальный орган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б) абзац второй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"Заявление представляется страхователем либо лицом, представляющим его интересы, на бумажном носителе либо в форме электронного документа, подписанного усиленной квалифицированной электронной подписью. Заявление может быть представлено непосредственно в территориальный орган СФР, либо по почте, либо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</w:t>
      </w:r>
      <w:r>
        <w:rPr>
          <w:rFonts w:ascii="Georgia" w:hAnsi="Georgia"/>
          <w:noProof/>
        </w:rPr>
        <w:drawing>
          <wp:inline distT="0" distB="0" distL="0" distR="0">
            <wp:extent cx="231140" cy="220980"/>
            <wp:effectExtent l="0" t="0" r="0" b="7620"/>
            <wp:docPr id="3" name="Рисунок 3" descr="https://1otruda.ru/system/content/image/68/1/287707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otruda.ru/system/content/image/68/1/2877077/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либо через многофункциональный центр предоставления государственных и муниципальных услуг.";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в) дополнить сноской 8(1)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</w:t>
      </w:r>
      <w:r>
        <w:rPr>
          <w:rFonts w:ascii="Georgia" w:hAnsi="Georgia"/>
          <w:noProof/>
        </w:rPr>
        <w:drawing>
          <wp:inline distT="0" distB="0" distL="0" distR="0">
            <wp:extent cx="231140" cy="220980"/>
            <wp:effectExtent l="0" t="0" r="0" b="7620"/>
            <wp:docPr id="4" name="Рисунок 4" descr="https://1otruda.ru/system/content/image/68/1/287707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otruda.ru/system/content/image/68/1/2877077/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anchor="/document/99/902308701/XA00MG02O8/" w:history="1">
        <w:r>
          <w:rPr>
            <w:rStyle w:val="a4"/>
            <w:rFonts w:ascii="Georgia" w:hAnsi="Georgia"/>
          </w:rPr>
          <w:t>Положение о федеральной государственной информационной системе "Единый портал государственных и муниципальных услуг (функций)"</w:t>
        </w:r>
      </w:hyperlink>
      <w:r>
        <w:rPr>
          <w:rFonts w:ascii="Georgia" w:hAnsi="Georgia"/>
        </w:rPr>
        <w:t xml:space="preserve">, утвержденное </w:t>
      </w:r>
      <w:hyperlink r:id="rId43" w:anchor="/document/99/902308701/XA00M1S2LR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24 октября 2011 г. № 861</w:t>
        </w:r>
      </w:hyperlink>
      <w:r>
        <w:rPr>
          <w:rFonts w:ascii="Georgia" w:hAnsi="Georgia"/>
        </w:rPr>
        <w:t>.".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4. В </w:t>
      </w:r>
      <w:hyperlink r:id="rId44" w:anchor="/document/99/1310208008/XA00MA42N8/" w:history="1">
        <w:r>
          <w:rPr>
            <w:rStyle w:val="a4"/>
            <w:rFonts w:ascii="Georgia" w:hAnsi="Georgia"/>
          </w:rPr>
          <w:t>пункте 5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а) в абзаце первом слова "отделением СФР" заменить словами "территориальным органом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б) в </w:t>
      </w:r>
      <w:hyperlink r:id="rId45" w:anchor="/document/99/1310208008/XA00MAM2NB/" w:history="1">
        <w:r>
          <w:rPr>
            <w:rStyle w:val="a4"/>
            <w:rFonts w:ascii="Georgia" w:hAnsi="Georgia"/>
          </w:rPr>
          <w:t>подпункте "а"</w:t>
        </w:r>
      </w:hyperlink>
      <w:r>
        <w:rPr>
          <w:rFonts w:ascii="Georgia" w:hAnsi="Georgia"/>
        </w:rPr>
        <w:t xml:space="preserve"> цифры "10" заменить цифрой "9";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в) в абзаце втором </w:t>
      </w:r>
      <w:hyperlink r:id="rId46" w:anchor="/document/99/1310208008/XA00MB82NE/" w:history="1">
        <w:r>
          <w:rPr>
            <w:rStyle w:val="a4"/>
            <w:rFonts w:ascii="Georgia" w:hAnsi="Georgia"/>
          </w:rPr>
          <w:t>подпункта "б"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слова "отделение СФР" заменить словами "территориальный орган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цифру "3" заменить цифрой "2";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слова "отделения СФР" заменить словами "территориального органа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lastRenderedPageBreak/>
        <w:t>слова "отделений СФР" заменить словами "территориальных органов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г) дополнить абзацем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СФР,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информационно-телекоммуникационной сети "Интернет" (далее - сайт СФР) (при наличии технической возможности) (в случае принятия решения об отказе в финансовом обеспечении предупредительных мер - с обоснованием причин отказа).".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5. В </w:t>
      </w:r>
      <w:hyperlink r:id="rId47" w:anchor="/document/99/1310208008/XA00M6Q2MH/" w:history="1">
        <w:r>
          <w:rPr>
            <w:rStyle w:val="a4"/>
            <w:rFonts w:ascii="Georgia" w:hAnsi="Georgia"/>
          </w:rPr>
          <w:t>пункте 6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а) в абзаце первом слова "Отделение СФР" заменить словами "Территориальный орган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б) </w:t>
      </w:r>
      <w:hyperlink r:id="rId48" w:anchor="/document/99/1310208008/XA00M7C2MK/" w:history="1">
        <w:r>
          <w:rPr>
            <w:rStyle w:val="a4"/>
            <w:rFonts w:ascii="Georgia" w:hAnsi="Georgia"/>
          </w:rPr>
          <w:t>подпункт "а"</w:t>
        </w:r>
      </w:hyperlink>
      <w:r>
        <w:rPr>
          <w:rFonts w:ascii="Georgia" w:hAnsi="Georgia"/>
        </w:rPr>
        <w:t xml:space="preserve">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"а) если на день подачи заявления у страхователя имеются непогашенные недоимка, задолженность по пеням и штрафам;";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в) в абзаце пятом слова "отделение СФР" заменить словами "территориальный орган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г) дополнить подпунктами "в" и "г"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"в) документы, предусмотренные пунктом 4 настоящих Правил, которые страхователь должен представить самостоятельно, представлены страхователем не в полном объеме;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г) представленные страхователем документы содержат недостоверную информацию.";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д) дополнить абзацем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мер, принятое по причине отсутствия средств на текущий финансовый год, и принимает решение о финансовом обеспечении предупредительных мер с соблюдением очередности подачи страхователями заявления, о чем информирует страхователя в соответствии с абзацем пятым пункта 5 настоящих Правил.".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6. В </w:t>
      </w:r>
      <w:hyperlink r:id="rId49" w:anchor="/document/99/1310208008/XA00M8G2MQ/" w:history="1">
        <w:r>
          <w:rPr>
            <w:rStyle w:val="a4"/>
            <w:rFonts w:ascii="Georgia" w:hAnsi="Georgia"/>
          </w:rPr>
          <w:t>пункте 7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а) абзац первый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"7. 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пунктом 1 настоящих Правил (далее - расчетный объем средств),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</w:t>
      </w:r>
      <w:r>
        <w:rPr>
          <w:rFonts w:ascii="Georgia" w:hAnsi="Georgia"/>
        </w:rPr>
        <w:lastRenderedPageBreak/>
        <w:t>обеспечения на сумму, не превышающую разницу между расчетным объемом средств и суммой финансового обеспечения предупредительных мер, указанной в решении территориального органа СФР по первоначальному заявлению.";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б) в абзаце втором слова "отделения СФР" заменить словами "территориального органа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в) в абзаце третьем: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слова "отделение СФР" заменить словами "территориальный орган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дополнить словами ", за исключением внесения изменений в план финансового обеспечения в части предупредительных мер, предусмотренных подпунктом "п" пункта 2 настоящих Правил";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г) в абзаце четвертом слова "вместе с заявлением документы" заменить словами "заявление и документы";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д) дополнить абзацем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"В случае неполного использования разрешенной суммы финансового обеспечения предупредительных мер, предусмотренной решением о финансовом обеспечении предупредительных мер, страхователь имеет право в срок, установленный абзацем первым настоящего пункта, обратиться в территориальный орган СФР по месту своей регистрации с заявлением и планом финансового обеспечения об уменьшении указанных средств.".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7. Абзац первый </w:t>
      </w:r>
      <w:hyperlink r:id="rId50" w:anchor="/document/99/1310208008/XA00M9G2N4/" w:history="1">
        <w:r>
          <w:rPr>
            <w:rStyle w:val="a4"/>
            <w:rFonts w:ascii="Georgia" w:hAnsi="Georgia"/>
          </w:rPr>
          <w:t>пункта 8</w:t>
        </w:r>
      </w:hyperlink>
      <w:r>
        <w:rPr>
          <w:rFonts w:ascii="Georgia" w:hAnsi="Georgia"/>
        </w:rPr>
        <w:t xml:space="preserve">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"8. Территориальный орган СФР размещает на сайте СФР и в личном кабинете страхователя на сайте СФР (при наличии технической возможности) информацию:".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8. В </w:t>
      </w:r>
      <w:hyperlink r:id="rId51" w:anchor="/document/99/1310208008/XA00MB62ND/" w:history="1">
        <w:r>
          <w:rPr>
            <w:rStyle w:val="a4"/>
            <w:rFonts w:ascii="Georgia" w:hAnsi="Georgia"/>
          </w:rPr>
          <w:t>пункте 9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а) абзац первый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расходов) в территориальный орган СФР по месту своей регистрации в течение текущего финансового года, но не позднее 15 ноября.";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б) абзац второй дополнить словами ", подписанного усиленной квалифицированной электронной подписью";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в) дополнить абзацем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"Заявление может быть представлено непосредственно в территориальный орган СФР, либо по почте, либо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</w:t>
      </w:r>
      <w:r>
        <w:rPr>
          <w:rFonts w:ascii="Georgia" w:hAnsi="Georgia"/>
        </w:rPr>
        <w:lastRenderedPageBreak/>
        <w:t>услуг (функций)"</w:t>
      </w:r>
      <w:r>
        <w:rPr>
          <w:rFonts w:ascii="Georgia" w:hAnsi="Georgia"/>
          <w:noProof/>
        </w:rPr>
        <w:drawing>
          <wp:inline distT="0" distB="0" distL="0" distR="0">
            <wp:extent cx="231140" cy="220980"/>
            <wp:effectExtent l="0" t="0" r="0" b="7620"/>
            <wp:docPr id="5" name="Рисунок 5" descr="https://1otruda.ru/system/content/image/68/1/28437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otruda.ru/system/content/image/68/1/2843758/"/>
                    <pic:cNvPicPr>
                      <a:picLocks noChangeAspect="1" noChangeArrowheads="1"/>
                    </pic:cNvPicPr>
                  </pic:nvPicPr>
                  <pic:blipFill>
                    <a:blip r:link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либо через многофункциональный центр предоставления государственных и муниципальных услуг.";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г) дополнить сноской 9(1)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</w:t>
      </w:r>
      <w:r>
        <w:rPr>
          <w:rFonts w:ascii="Georgia" w:hAnsi="Georgia"/>
          <w:noProof/>
        </w:rPr>
        <w:drawing>
          <wp:inline distT="0" distB="0" distL="0" distR="0">
            <wp:extent cx="231140" cy="220980"/>
            <wp:effectExtent l="0" t="0" r="0" b="7620"/>
            <wp:docPr id="6" name="Рисунок 6" descr="https://1otruda.ru/system/content/image/68/1/28437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otruda.ru/system/content/image/68/1/2843758/"/>
                    <pic:cNvPicPr>
                      <a:picLocks noChangeAspect="1" noChangeArrowheads="1"/>
                    </pic:cNvPicPr>
                  </pic:nvPicPr>
                  <pic:blipFill>
                    <a:blip r:link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3" w:anchor="/document/99/902308701/XA00MG02O8/" w:history="1">
        <w:r>
          <w:rPr>
            <w:rStyle w:val="a4"/>
            <w:rFonts w:ascii="Georgia" w:hAnsi="Georgia"/>
          </w:rPr>
          <w:t>Положение о федеральной государственной информационной системе "Единый портал государственных и муниципальных услуг (функций)"</w:t>
        </w:r>
      </w:hyperlink>
      <w:r>
        <w:rPr>
          <w:rFonts w:ascii="Georgia" w:hAnsi="Georgia"/>
        </w:rPr>
        <w:t xml:space="preserve">, утвержденное </w:t>
      </w:r>
      <w:hyperlink r:id="rId54" w:anchor="/document/99/902308701/XA00M1S2LR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24 октября 2011г. № 861</w:t>
        </w:r>
      </w:hyperlink>
      <w:r>
        <w:rPr>
          <w:rFonts w:ascii="Georgia" w:hAnsi="Georgia"/>
        </w:rPr>
        <w:t>.".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9. </w:t>
      </w:r>
      <w:hyperlink r:id="rId55" w:anchor="/document/99/1310208008/XA00M7S2MM/" w:history="1">
        <w:r>
          <w:rPr>
            <w:rStyle w:val="a4"/>
            <w:rFonts w:ascii="Georgia" w:hAnsi="Georgia"/>
          </w:rPr>
          <w:t>Подпункт "б" пункта 10</w:t>
        </w:r>
      </w:hyperlink>
      <w:r>
        <w:rPr>
          <w:rFonts w:ascii="Georgia" w:hAnsi="Georgia"/>
        </w:rPr>
        <w:t xml:space="preserve">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"б) 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по охране труда между работодателем и представительным органом работников);".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10. В </w:t>
      </w:r>
      <w:hyperlink r:id="rId56" w:anchor="/document/99/1310208008/XA00M902MS/" w:history="1">
        <w:r>
          <w:rPr>
            <w:rStyle w:val="a4"/>
            <w:rFonts w:ascii="Georgia" w:hAnsi="Georgia"/>
          </w:rPr>
          <w:t>пункте 11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а) в </w:t>
      </w:r>
      <w:hyperlink r:id="rId57" w:anchor="/document/99/1310208008/XA00MB42NC/" w:history="1">
        <w:r>
          <w:rPr>
            <w:rStyle w:val="a4"/>
            <w:rFonts w:ascii="Georgia" w:hAnsi="Georgia"/>
          </w:rPr>
          <w:t>подпункте "в"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абзац восьмой после слов "включения в список" дополнить словами "председателя (заместителей председателя) и";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дополнить абзацами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"в случае включения в список лиц, обязанных оказывать первую помощь пострадавшим, - копию локального нормативного акта страхователя, определяющего отнесение лиц к указанной категории;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 случае включения в список работников, к трудовым функциям которых отнесено управление автотранспортным средством, - копию локального нормативного акта страхователя, определяющего отнесение работников к указанной категории;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 случае включения в список работников, к компетенциям которых предъявляются требования уметь оказывать первую помощь пострадавшим, - копию локального нормативного акта страхователя, определяющего отнесение работников к указанной категории;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 случае включения в список работников, применяющих средства индивидуальной защиты, применение которых требует практических навыков, - копию локального нормативного акта страхователя, утверждающего 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б) </w:t>
      </w:r>
      <w:hyperlink r:id="rId58" w:anchor="/document/99/1310208008/XA00MBM2NF/" w:history="1">
        <w:r>
          <w:rPr>
            <w:rStyle w:val="a4"/>
            <w:rFonts w:ascii="Georgia" w:hAnsi="Georgia"/>
          </w:rPr>
          <w:t>подпункт "г"</w:t>
        </w:r>
      </w:hyperlink>
      <w:r>
        <w:rPr>
          <w:rFonts w:ascii="Georgia" w:hAnsi="Georgia"/>
        </w:rPr>
        <w:t xml:space="preserve">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"г) в случае использования страхователем средств на финансовое обеспечение предупредительных мер, предусмотренных подпунктом "г" пункта 2 настоящих Правил: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 случае приобретения работникам СИЗ и смывающих средств: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перечень приобретенных СИЗ и (или) смывающих средств с указанием профессий (должностей) работников, норм выдачи СИЗ и (или) смывающих средств со ссылкой на соответствующие пункты Единых типовых норм (в случае приобретения СИЗ и (или) смывающих средств в соответствии с нормами бесплатной выдачи СИЗ и смывающих средств, утвержденными локальным нормативным актом и разработанными на основании Единых типовых норм,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 (при его наличии) - со ссылкой на соответствующий пункт указанного документа с приложением выписки из него), а также количества, стоимости и номеров сертификатов (деклараций) соответствия СИЗ и (или) смывающих средств </w:t>
      </w:r>
      <w:hyperlink r:id="rId59" w:anchor="/document/99/902320567/XA00M6G2N3/" w:history="1">
        <w:r>
          <w:rPr>
            <w:rStyle w:val="a4"/>
            <w:rFonts w:ascii="Georgia" w:hAnsi="Georgia"/>
          </w:rPr>
          <w:t>техническому регламенту Таможенного союза "О безопасности средств индивидуальной защиты" (ТР ТС 019/2011)</w:t>
        </w:r>
      </w:hyperlink>
      <w:r>
        <w:rPr>
          <w:rFonts w:ascii="Georgia" w:hAnsi="Georgia"/>
          <w:noProof/>
        </w:rPr>
        <w:drawing>
          <wp:inline distT="0" distB="0" distL="0" distR="0">
            <wp:extent cx="150495" cy="220980"/>
            <wp:effectExtent l="0" t="0" r="1905" b="7620"/>
            <wp:docPr id="7" name="Рисунок 7" descr="https://1otruda.ru/system/content/image/68/1/2823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otruda.ru/system/content/image/68/1/2823665/"/>
                    <pic:cNvPicPr>
                      <a:picLocks noChangeAspect="1" noChangeArrowheads="1"/>
                    </pic:cNvPicPr>
                  </pic:nvPicPr>
                  <pic:blipFill>
                    <a:blip r:link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</w:t>
      </w:r>
      <w:hyperlink r:id="rId61" w:anchor="/document/99/902320567/XA00M6G2N3/" w:history="1">
        <w:r>
          <w:rPr>
            <w:rStyle w:val="a4"/>
            <w:rFonts w:ascii="Georgia" w:hAnsi="Georgia"/>
          </w:rPr>
          <w:t>технический регламент Таможенного союза "О безопасности средств индивидуальной защиты" (ТР ТС 019/2011)</w:t>
        </w:r>
      </w:hyperlink>
      <w:r>
        <w:rPr>
          <w:rFonts w:ascii="Georgia" w:hAnsi="Georgia"/>
        </w:rPr>
        <w:t>, действующих на день приобретения СИЗ и (или) смывающих средств;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</w:t>
      </w:r>
      <w:hyperlink r:id="rId62" w:anchor="/document/99/1306506075/XA00LU62M3/" w:history="1">
        <w:r>
          <w:rPr>
            <w:rStyle w:val="a4"/>
            <w:rFonts w:ascii="Georgia" w:hAnsi="Georgia"/>
          </w:rPr>
          <w:t>пунктом 2 постановления Правительства Российской Федерации от 29 июня 2024 г. № 894 "О внесении изменений в некоторые акты Правительства Российской Федерации"</w:t>
        </w:r>
      </w:hyperlink>
      <w:r>
        <w:rPr>
          <w:rFonts w:ascii="Georgia" w:hAnsi="Georgia"/>
        </w:rPr>
        <w:t>, или номер реестровой записи в реестре российской промышленной продукции, или выписку из евразийского реестра промышленных товаров государств - членов Евразийского экономического союза</w:t>
      </w:r>
      <w:r>
        <w:rPr>
          <w:rFonts w:ascii="Georgia" w:hAnsi="Georgia"/>
          <w:noProof/>
        </w:rPr>
        <w:drawing>
          <wp:inline distT="0" distB="0" distL="0" distR="0">
            <wp:extent cx="150495" cy="220980"/>
            <wp:effectExtent l="0" t="0" r="1905" b="7620"/>
            <wp:docPr id="8" name="Рисунок 8" descr="https://1otruda.ru/system/content/image/68/1/2823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otruda.ru/system/content/image/68/1/2823666/"/>
                    <pic:cNvPicPr>
                      <a:picLocks noChangeAspect="1" noChangeArrowheads="1"/>
                    </pic:cNvPicPr>
                  </pic:nvPicPr>
                  <pic:blipFill>
                    <a:blip r:link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- для СИЗ, изготовленных на территории Российской Федерации;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копию действующей на день приобретения СИЗ декларации о происхождении товара или сертификата о происхождении товара, или выписку из реестра промышленных товаров государств - членов Евразийского экономического союза - для СИЗ, изготовленных на территории других государств - членов Евразийского экономического союза;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 случае приобретения автоматизированных систем выдачи (</w:t>
      </w:r>
      <w:proofErr w:type="spellStart"/>
      <w:r>
        <w:rPr>
          <w:rFonts w:ascii="Georgia" w:hAnsi="Georgia"/>
        </w:rPr>
        <w:t>вендингового</w:t>
      </w:r>
      <w:proofErr w:type="spellEnd"/>
      <w:r>
        <w:rPr>
          <w:rFonts w:ascii="Georgia" w:hAnsi="Georgia"/>
        </w:rPr>
        <w:t xml:space="preserve"> оборудования) и дозаторов для выдачи СИЗ и смывающих средств: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перечень приобретаемого оборудования с указанием количества и стоимости;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копию договора на приобретение соответствующего оборудования;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копии документов, обосновывающих приобретение страхователем автоматизированных систем выдачи (</w:t>
      </w:r>
      <w:proofErr w:type="spellStart"/>
      <w:r>
        <w:rPr>
          <w:rFonts w:ascii="Georgia" w:hAnsi="Georgia"/>
        </w:rPr>
        <w:t>вендингового</w:t>
      </w:r>
      <w:proofErr w:type="spellEnd"/>
      <w:r>
        <w:rPr>
          <w:rFonts w:ascii="Georgia" w:hAnsi="Georgia"/>
        </w:rPr>
        <w:t xml:space="preserve"> оборудования) и дозаторов для выдачи СИЗ и </w:t>
      </w:r>
      <w:proofErr w:type="gramStart"/>
      <w:r>
        <w:rPr>
          <w:rFonts w:ascii="Georgia" w:hAnsi="Georgia"/>
        </w:rPr>
        <w:t>смывающих средств</w:t>
      </w:r>
      <w:proofErr w:type="gramEnd"/>
      <w:r>
        <w:rPr>
          <w:rFonts w:ascii="Georgia" w:hAnsi="Georgia"/>
        </w:rPr>
        <w:t xml:space="preserve"> и их количества;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техническую и (или) эксплуатационную документацию, подтверждающую использование указанного оборудования непосредственно для выдачи СИЗ и смывающих средств;";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в) </w:t>
      </w:r>
      <w:hyperlink r:id="rId64" w:anchor="/document/99/1310208008/XA00M2Q2MC/" w:history="1">
        <w:r>
          <w:rPr>
            <w:rStyle w:val="a4"/>
            <w:rFonts w:ascii="Georgia" w:hAnsi="Georgia"/>
          </w:rPr>
          <w:t>подпункт "д"</w:t>
        </w:r>
      </w:hyperlink>
      <w:r>
        <w:rPr>
          <w:rFonts w:ascii="Georgia" w:hAnsi="Georgia"/>
        </w:rPr>
        <w:t xml:space="preserve"> дополнить абзацами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"Максимальная сумма возмещения стоимости одной путевки определяется исходя из стоимости одного койко-дня в размере 14230,41 рублей.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Стоимость одного койко-дня подлежит индексации один раз в год с 1 февраля текущего года исходя из индекса роста потребительских цен за предыдущий год на </w:t>
      </w:r>
      <w:r>
        <w:rPr>
          <w:rFonts w:ascii="Georgia" w:hAnsi="Georgia"/>
        </w:rPr>
        <w:lastRenderedPageBreak/>
        <w:t xml:space="preserve">коэффициент индексации, определенный в соответствии с </w:t>
      </w:r>
      <w:hyperlink r:id="rId65" w:anchor="/document/99/901713539/XA00RMK2OP/" w:history="1">
        <w:r>
          <w:rPr>
            <w:rStyle w:val="a4"/>
            <w:rFonts w:ascii="Georgia" w:hAnsi="Georgia"/>
          </w:rPr>
          <w:t>пунктом 13 статьи 12 Федерального закона от 24 июля 1998 г. № 125-ФЗ "Об обязательном социальном страховании от несчастных случаев на производстве и профессиональных заболеваний"</w:t>
        </w:r>
      </w:hyperlink>
      <w:r>
        <w:rPr>
          <w:rFonts w:ascii="Georgia" w:hAnsi="Georgia"/>
        </w:rPr>
        <w:t xml:space="preserve">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г) в абзаце втором </w:t>
      </w:r>
      <w:hyperlink r:id="rId66" w:anchor="/document/99/1310208008/XA00M3C2MF/" w:history="1">
        <w:r>
          <w:rPr>
            <w:rStyle w:val="a4"/>
            <w:rFonts w:ascii="Georgia" w:hAnsi="Georgia"/>
          </w:rPr>
          <w:t>подпункта "е"</w:t>
        </w:r>
      </w:hyperlink>
      <w:r>
        <w:rPr>
          <w:rFonts w:ascii="Georgia" w:hAnsi="Georgia"/>
        </w:rPr>
        <w:t xml:space="preserve"> слово "утвержденного" исключить;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д) в </w:t>
      </w:r>
      <w:hyperlink r:id="rId67" w:anchor="/document/99/1310208008/XA00M8U2MR/" w:history="1">
        <w:r>
          <w:rPr>
            <w:rStyle w:val="a4"/>
            <w:rFonts w:ascii="Georgia" w:hAnsi="Georgia"/>
          </w:rPr>
          <w:t>подпункте "з"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 абзаце четвертом после слов "медицинских изделий для" дополнить словами "измерения артериального давления и пульса,";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дополнить абзацем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"перечень оборудования, обеспечивающего автоматизированное дистанционное проведение обязательных предсменных (послесменных) и (или) предрейсовых (послерейсовых) медицинских осмотров, с указанием их количества и стоимости, номера регистрационного удостоверения;";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е) в </w:t>
      </w:r>
      <w:hyperlink r:id="rId68" w:anchor="/document/99/1310208008/XA00M9G2MU/" w:history="1">
        <w:r>
          <w:rPr>
            <w:rStyle w:val="a4"/>
            <w:rFonts w:ascii="Georgia" w:hAnsi="Georgia"/>
          </w:rPr>
          <w:t>подпункте "и"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в абзаце втором после слов ", оснащенных </w:t>
      </w:r>
      <w:proofErr w:type="spellStart"/>
      <w:r>
        <w:rPr>
          <w:rFonts w:ascii="Georgia" w:hAnsi="Georgia"/>
        </w:rPr>
        <w:t>тахографами</w:t>
      </w:r>
      <w:proofErr w:type="spellEnd"/>
      <w:r>
        <w:rPr>
          <w:rFonts w:ascii="Georgia" w:hAnsi="Georgia"/>
        </w:rPr>
        <w:t xml:space="preserve">" дополнить словами "и (или) </w:t>
      </w:r>
      <w:proofErr w:type="spellStart"/>
      <w:r>
        <w:rPr>
          <w:rFonts w:ascii="Georgia" w:hAnsi="Georgia"/>
        </w:rPr>
        <w:t>тахографами</w:t>
      </w:r>
      <w:proofErr w:type="spellEnd"/>
      <w:r>
        <w:rPr>
          <w:rFonts w:ascii="Georgia" w:hAnsi="Georgia"/>
        </w:rPr>
        <w:t>, с замененным программно-аппаратным шифровальным (криптографическим) средством";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дополнить абзацем следующего содержания: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документы, обосновывающие замену программно-аппаратных шифровальных (криптографических) средств;";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ж) в </w:t>
      </w:r>
      <w:hyperlink r:id="rId69" w:anchor="/document/99/1310208008/XA00MAG2N8/" w:history="1">
        <w:r>
          <w:rPr>
            <w:rStyle w:val="a4"/>
            <w:rFonts w:ascii="Georgia" w:hAnsi="Georgia"/>
          </w:rPr>
          <w:t>подпункте "к"</w:t>
        </w:r>
      </w:hyperlink>
      <w:r>
        <w:rPr>
          <w:rFonts w:ascii="Georgia" w:hAnsi="Georgia"/>
        </w:rPr>
        <w:t xml:space="preserve"> после слов "перечень приобретенных медицинских изделий" дополнить словами "и (или) комплектующих к ним медицинских изделий";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з) в </w:t>
      </w:r>
      <w:hyperlink r:id="rId70" w:anchor="/document/99/1310208008/XA00MB22NB/" w:history="1">
        <w:r>
          <w:rPr>
            <w:rStyle w:val="a4"/>
            <w:rFonts w:ascii="Georgia" w:hAnsi="Georgia"/>
          </w:rPr>
          <w:t>подпункте "л"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абзац второй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"копии документов, обосновывающих приобретение страхователем соответствующих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в том числе обеспечивающих дистанционный контроль, видео-, аудио или иную фиксацию, а также обучение практическим навыкам оказания первой помощи пострадавшим;";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абзац третий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"копии (выписки из)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в том числе обеспечивающих дистанционный контроль, видео-, аудио или иную фиксацию, а также обучение практическим навыкам оказания первой помощи пострадавшим;";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и) </w:t>
      </w:r>
      <w:hyperlink r:id="rId71" w:anchor="/document/99/1310208008/XA00MBK2NE/" w:history="1">
        <w:r>
          <w:rPr>
            <w:rStyle w:val="a4"/>
            <w:rFonts w:ascii="Georgia" w:hAnsi="Georgia"/>
          </w:rPr>
          <w:t>подпункт "м"</w:t>
        </w:r>
      </w:hyperlink>
      <w:r>
        <w:rPr>
          <w:rFonts w:ascii="Georgia" w:hAnsi="Georgia"/>
        </w:rPr>
        <w:t xml:space="preserve">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"м) в случае использования страхователем средств на финансовое обеспечение предупредительных мер, предусмотренных подпунктом "о" пункта 2 настоящих Правил: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 случае приобретения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заключительный акт;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списки работников, направленных на мониторинг состояния здоровья на рабочем месте, с указанием рекомендаций, содержащихся в заключительном акте;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копию договора с медицинской организацией, оказывающей услуги страхователю в проведении мониторинга состояния здоровья работников на рабочем месте;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перечень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с указанием количества, стоимости, а также техническую документацию, подтверждающую использование указанного оборудования непосредственно для мониторинга состояния здоровья работников, номера регистрационного удостоверения;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копии сертификатов, подтверждающих возможность использования приобретаемых отдельных приборов, устройств, оборудования и (или) комплексов (систем) приборов, устройств, оборудования, сервисов, систем, непосредственно для проведения мониторинга состояния здоровья работников на рабочем месте;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 случае приобретения приборов, оборудования для оснащения медицинского пункта (здравпункта, кабинета) страхователя: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локальный нормативный акт по созданию медицинского пункта (здравпункта, кабинета) и (или) утверждению положения медицинского пункта (здравпункта, кабинета);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перечень приобретаемого оборудования с указанием количества, стоимости и номеров регистрационных удостоверений;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копию договора на приобретение соответствующего оборудования;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копии документов, обосновывающих приобретение страхователем оборудования и их количество;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техническую документацию, подтверждающую использование указанного оборудования;";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к) в абзаце втором </w:t>
      </w:r>
      <w:hyperlink r:id="rId72" w:anchor="/document/99/1310208008/XA00M3A2ME/" w:history="1">
        <w:r>
          <w:rPr>
            <w:rStyle w:val="a4"/>
            <w:rFonts w:ascii="Georgia" w:hAnsi="Georgia"/>
          </w:rPr>
          <w:t>подпункта "о"</w:t>
        </w:r>
      </w:hyperlink>
      <w:r>
        <w:rPr>
          <w:rFonts w:ascii="Georgia" w:hAnsi="Georgia"/>
        </w:rPr>
        <w:t xml:space="preserve"> слова "с организацией, проводившей" заменить словами "с организацией или индивидуальным предпринимателем, проводившими";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11. В </w:t>
      </w:r>
      <w:hyperlink r:id="rId73" w:anchor="/document/99/1310208008/XA00M3S2MH/" w:history="1">
        <w:r>
          <w:rPr>
            <w:rStyle w:val="a4"/>
            <w:rFonts w:ascii="Georgia" w:hAnsi="Georgia"/>
          </w:rPr>
          <w:t>пункте 12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а) в абзаце первом слова "отделение СФР" заменить словами "территориальный орган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б) в абзаце седьмом </w:t>
      </w:r>
      <w:hyperlink r:id="rId74" w:anchor="/document/99/1310208008/XA00M4E2MK/" w:history="1">
        <w:r>
          <w:rPr>
            <w:rStyle w:val="a4"/>
            <w:rFonts w:ascii="Georgia" w:hAnsi="Georgia"/>
          </w:rPr>
          <w:t>подпункта "а"</w:t>
        </w:r>
      </w:hyperlink>
      <w:r>
        <w:rPr>
          <w:rFonts w:ascii="Georgia" w:hAnsi="Georgia"/>
        </w:rPr>
        <w:t xml:space="preserve"> слова "организации, проводящей" заменить словами "организации или индивидуального предпринимателя, проводящих";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в) в абзаце восемнадцатом слова "отделение СФР" заменить словами "территориальный орган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г) в абзаце девятнадцатом: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слова "отделение СФР" заменить словами "территориальный орган СФР"; слова "отделением СФР" заменить словами "территориальным органом СФР".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12. В </w:t>
      </w:r>
      <w:hyperlink r:id="rId75" w:anchor="/document/99/1310208008/XA00MBI2ND/" w:history="1">
        <w:r>
          <w:rPr>
            <w:rStyle w:val="a4"/>
            <w:rFonts w:ascii="Georgia" w:hAnsi="Georgia"/>
          </w:rPr>
          <w:t>пункте 13</w:t>
        </w:r>
      </w:hyperlink>
      <w:r>
        <w:rPr>
          <w:rFonts w:ascii="Georgia" w:hAnsi="Georgia"/>
        </w:rPr>
        <w:t xml:space="preserve"> слова "отделение СФР" заменить словами "территориальный орган СФР".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13. В </w:t>
      </w:r>
      <w:hyperlink r:id="rId76" w:anchor="/document/99/1310208008/XA00M382MD/" w:history="1">
        <w:r>
          <w:rPr>
            <w:rStyle w:val="a4"/>
            <w:rFonts w:ascii="Georgia" w:hAnsi="Georgia"/>
          </w:rPr>
          <w:t>пункте 15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а) в абзаце первом слова "отделением СФР" заменить словами "территориальным органом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б) абзац второй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"В случае если оплата расходов страхователя на предупредительные меры согласно договорам на приобретение (выполнение) товаров (работ, услуг) должна быть произведена в текущем финансовом году, но позже срока подачи заявления о возмещении расходов, установленного пунктом 9 настоящих Правил, либо в случае получения страхователем документов, подтверждающих произведенные расходы, позже срока подачи заявления о возмещении расходов, установленного пунктом 9 настоящих Правил,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документов, подтверждающих расходы, представляемых не позднее 20 декабря текущего календарного года.".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14. </w:t>
      </w:r>
      <w:hyperlink r:id="rId77" w:anchor="/document/99/1310208008/XA00M3Q2MG/" w:history="1">
        <w:r>
          <w:rPr>
            <w:rStyle w:val="a4"/>
            <w:rFonts w:ascii="Georgia" w:hAnsi="Georgia"/>
          </w:rPr>
          <w:t>Пункт 16</w:t>
        </w:r>
      </w:hyperlink>
      <w:r>
        <w:rPr>
          <w:rFonts w:ascii="Georgia" w:hAnsi="Georgia"/>
        </w:rPr>
        <w:t xml:space="preserve">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"16.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подписания, направляется страхователю и размещается в личном кабинете страхователя на сайте СФР (при наличии технической возможности) (в случае принятия решения об отказе в возмещении расходов - с обоснованием причин отказа).".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15. В </w:t>
      </w:r>
      <w:hyperlink r:id="rId78" w:anchor="/document/99/1310208008/XA00M4C2MJ/" w:history="1">
        <w:r>
          <w:rPr>
            <w:rStyle w:val="a4"/>
            <w:rFonts w:ascii="Georgia" w:hAnsi="Georgia"/>
          </w:rPr>
          <w:t>пункте 17</w:t>
        </w:r>
      </w:hyperlink>
      <w:r>
        <w:rPr>
          <w:rFonts w:ascii="Georgia" w:hAnsi="Georgia"/>
        </w:rPr>
        <w:t>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а) в абзацах первом, пятом и шестом слова "отделение СФР" заменить словами "территориальный орган СФР";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 xml:space="preserve">б) </w:t>
      </w:r>
      <w:hyperlink r:id="rId79" w:anchor="/document/99/1310208008/XA00M4U2MM/" w:history="1">
        <w:r>
          <w:rPr>
            <w:rStyle w:val="a4"/>
            <w:rFonts w:ascii="Georgia" w:hAnsi="Georgia"/>
          </w:rPr>
          <w:t>подпункты "а"</w:t>
        </w:r>
      </w:hyperlink>
      <w:r>
        <w:rPr>
          <w:rFonts w:ascii="Georgia" w:hAnsi="Georgia"/>
        </w:rPr>
        <w:t xml:space="preserve"> и </w:t>
      </w:r>
      <w:hyperlink r:id="rId80" w:anchor="/document/99/1310208008/XA00M782N0/" w:history="1">
        <w:r>
          <w:rPr>
            <w:rStyle w:val="a4"/>
            <w:rFonts w:ascii="Georgia" w:hAnsi="Georgia"/>
          </w:rPr>
          <w:t>"б"</w:t>
        </w:r>
      </w:hyperlink>
      <w:r>
        <w:rPr>
          <w:rFonts w:ascii="Georgia" w:hAnsi="Georgia"/>
        </w:rPr>
        <w:t xml:space="preserve"> изложить в следующей редакции: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lastRenderedPageBreak/>
        <w:t>"а) представленные страхователем документы, предусмотренные пунктами 9-11, абзацем девятнадцатым пункта 12 настоящих Правил, содержат недостоверную информацию;</w:t>
      </w:r>
    </w:p>
    <w:p w:rsidR="00B6620F" w:rsidRDefault="008C7852">
      <w:pPr>
        <w:spacing w:after="223"/>
        <w:jc w:val="both"/>
        <w:divId w:val="1063721929"/>
        <w:rPr>
          <w:rFonts w:ascii="Georgia" w:hAnsi="Georgia"/>
        </w:rPr>
      </w:pPr>
      <w:r>
        <w:rPr>
          <w:rFonts w:ascii="Georgia" w:hAnsi="Georgia"/>
        </w:rPr>
        <w:t>б) документы, которые страхователь должен представить самостоятельно в соответствии с пунктами 9-11 настоящих Правил, представлены страхователем не в полном объеме.".</w:t>
      </w:r>
      <w:bookmarkStart w:id="0" w:name="_GoBack"/>
      <w:bookmarkEnd w:id="0"/>
    </w:p>
    <w:sectPr w:rsidR="00B6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9D"/>
    <w:rsid w:val="00011B9D"/>
    <w:rsid w:val="008C7852"/>
    <w:rsid w:val="00B26F57"/>
    <w:rsid w:val="00B6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C7520"/>
  <w15:chartTrackingRefBased/>
  <w15:docId w15:val="{5349025C-9471-47D0-BBFD-894430B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641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95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92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9099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63" Type="http://schemas.openxmlformats.org/officeDocument/2006/relationships/image" Target="https://1otruda.ru/system/content/image/68/1/2823666/" TargetMode="External"/><Relationship Id="rId68" Type="http://schemas.openxmlformats.org/officeDocument/2006/relationships/hyperlink" Target="https://1otruda.ru/" TargetMode="External"/><Relationship Id="rId1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image" Target="https://1otruda.ru/system/content/image/68/1/2877077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image" Target="https://1otruda.ru/system/content/image/68/1/2827894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image" Target="https://1otruda.ru/system/content/image/68/1/2843758/" TargetMode="External"/><Relationship Id="rId60" Type="http://schemas.openxmlformats.org/officeDocument/2006/relationships/image" Target="https://1otruda.ru/system/content/image/68/1/2823665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4730</Words>
  <Characters>26966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Коваль</dc:creator>
  <cp:keywords/>
  <dc:description/>
  <cp:lastModifiedBy>Людмила Коваль</cp:lastModifiedBy>
  <cp:revision>3</cp:revision>
  <dcterms:created xsi:type="dcterms:W3CDTF">2026-02-13T05:57:00Z</dcterms:created>
  <dcterms:modified xsi:type="dcterms:W3CDTF">2026-02-13T05:58:00Z</dcterms:modified>
</cp:coreProperties>
</file>